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5D" w:rsidRPr="007F2841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МАЛМЫЖСКАЯ ГОРОДСКАЯ ДУМА </w:t>
      </w:r>
    </w:p>
    <w:p w:rsidR="0015135D" w:rsidRPr="007F2841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МАЛМЫЖСКОГО РАЙОНА </w:t>
      </w:r>
    </w:p>
    <w:p w:rsidR="0015135D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>КИРОВСКОЙ ОБЛАСТИ</w:t>
      </w:r>
    </w:p>
    <w:p w:rsidR="0015135D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15135D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15135D" w:rsidRPr="007F2841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15135D" w:rsidRDefault="0015135D" w:rsidP="0015135D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  <w:r w:rsidRPr="007F2841">
        <w:rPr>
          <w:sz w:val="32"/>
          <w:szCs w:val="32"/>
        </w:rPr>
        <w:t>РЕШЕНИЕ</w:t>
      </w:r>
    </w:p>
    <w:p w:rsidR="0015135D" w:rsidRDefault="0015135D" w:rsidP="0015135D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</w:p>
    <w:p w:rsidR="0015135D" w:rsidRDefault="00C94A22" w:rsidP="0015135D">
      <w:pPr>
        <w:pStyle w:val="21"/>
        <w:shd w:val="clear" w:color="auto" w:fill="auto"/>
        <w:spacing w:after="244" w:line="326" w:lineRule="exact"/>
        <w:rPr>
          <w:sz w:val="28"/>
          <w:szCs w:val="28"/>
        </w:rPr>
      </w:pPr>
      <w:r>
        <w:rPr>
          <w:sz w:val="28"/>
          <w:szCs w:val="28"/>
        </w:rPr>
        <w:t>08.04.2024</w:t>
      </w:r>
      <w:r w:rsidR="00665E3D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15135D">
        <w:rPr>
          <w:sz w:val="28"/>
          <w:szCs w:val="28"/>
        </w:rPr>
        <w:t xml:space="preserve">№  </w:t>
      </w:r>
      <w:r>
        <w:rPr>
          <w:sz w:val="28"/>
          <w:szCs w:val="28"/>
        </w:rPr>
        <w:t>4/21</w:t>
      </w:r>
    </w:p>
    <w:p w:rsidR="0015135D" w:rsidRDefault="0015135D" w:rsidP="0015135D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15135D" w:rsidRDefault="0015135D" w:rsidP="0015135D">
      <w:pPr>
        <w:pStyle w:val="21"/>
        <w:shd w:val="clear" w:color="auto" w:fill="auto"/>
        <w:spacing w:after="0" w:line="276" w:lineRule="auto"/>
        <w:jc w:val="center"/>
        <w:rPr>
          <w:b/>
          <w:bCs/>
          <w:kern w:val="28"/>
          <w:sz w:val="28"/>
          <w:szCs w:val="28"/>
        </w:rPr>
      </w:pPr>
      <w:r w:rsidRPr="007F2841">
        <w:rPr>
          <w:b/>
          <w:sz w:val="28"/>
          <w:szCs w:val="28"/>
        </w:rPr>
        <w:t>О внесении изменений в решение Малмыжско</w:t>
      </w:r>
      <w:r>
        <w:rPr>
          <w:b/>
          <w:sz w:val="28"/>
          <w:szCs w:val="28"/>
        </w:rPr>
        <w:t xml:space="preserve">й городской Думы от 21.12.2017 № </w:t>
      </w:r>
      <w:r w:rsidRPr="007F28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/5 </w:t>
      </w:r>
      <w:r w:rsidRPr="000D0B25">
        <w:rPr>
          <w:b/>
          <w:sz w:val="28"/>
          <w:szCs w:val="28"/>
        </w:rPr>
        <w:t>«</w:t>
      </w:r>
      <w:r w:rsidRPr="000D0B25">
        <w:rPr>
          <w:b/>
          <w:bCs/>
          <w:kern w:val="28"/>
          <w:sz w:val="28"/>
          <w:szCs w:val="28"/>
        </w:rPr>
        <w:t xml:space="preserve">Об утверждении Положения о муниципальной службе </w:t>
      </w:r>
      <w:r w:rsidR="00C94A22">
        <w:rPr>
          <w:b/>
          <w:bCs/>
          <w:kern w:val="28"/>
          <w:sz w:val="28"/>
          <w:szCs w:val="28"/>
        </w:rPr>
        <w:br/>
      </w:r>
      <w:r w:rsidRPr="000D0B25">
        <w:rPr>
          <w:b/>
          <w:bCs/>
          <w:kern w:val="28"/>
          <w:sz w:val="28"/>
          <w:szCs w:val="28"/>
        </w:rPr>
        <w:t>в муниципальном образовании Малмыжское городское поселение Малмыжского района Кировской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15135D" w:rsidRPr="007F2841" w:rsidRDefault="0015135D" w:rsidP="00873C66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15135D" w:rsidRPr="00DD6690" w:rsidRDefault="00873C66" w:rsidP="00873C66">
      <w:pPr>
        <w:pStyle w:val="21"/>
        <w:shd w:val="clear" w:color="auto" w:fill="auto"/>
        <w:spacing w:after="0" w:line="240" w:lineRule="auto"/>
        <w:ind w:left="40" w:right="20" w:firstLine="52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5135D" w:rsidRPr="0015135D">
        <w:rPr>
          <w:color w:val="000000" w:themeColor="text1"/>
          <w:sz w:val="28"/>
          <w:szCs w:val="28"/>
        </w:rPr>
        <w:t xml:space="preserve">В соответствии с Законом Кировской области от 27.02.2023 № 159-ЗО «О внесении изменений в Закон Кировской области «О муниципальной службе в Кировской области», руководствуясь </w:t>
      </w:r>
      <w:r w:rsidR="0015135D">
        <w:rPr>
          <w:sz w:val="28"/>
          <w:szCs w:val="28"/>
        </w:rPr>
        <w:t>ст. 22</w:t>
      </w:r>
      <w:r w:rsidR="0015135D" w:rsidRPr="00DD6690">
        <w:rPr>
          <w:sz w:val="28"/>
          <w:szCs w:val="28"/>
        </w:rPr>
        <w:t xml:space="preserve"> Устава муниципального образования Малмыжское городское поселение Малмыжского района Кировской области, утвержденного  решением</w:t>
      </w:r>
      <w:r w:rsidR="00970400">
        <w:rPr>
          <w:sz w:val="28"/>
          <w:szCs w:val="28"/>
        </w:rPr>
        <w:t xml:space="preserve"> </w:t>
      </w:r>
      <w:r w:rsidR="0015135D" w:rsidRPr="00DD6690">
        <w:rPr>
          <w:sz w:val="28"/>
          <w:szCs w:val="28"/>
        </w:rPr>
        <w:t xml:space="preserve">Малмыжской городской Думы от 07.12.2005 № 24, </w:t>
      </w:r>
      <w:proofErr w:type="spellStart"/>
      <w:r w:rsidR="0015135D" w:rsidRPr="00DD6690">
        <w:rPr>
          <w:sz w:val="28"/>
          <w:szCs w:val="28"/>
        </w:rPr>
        <w:t>Малмыжская</w:t>
      </w:r>
      <w:proofErr w:type="spellEnd"/>
      <w:r w:rsidR="0015135D" w:rsidRPr="00DD6690">
        <w:rPr>
          <w:sz w:val="28"/>
          <w:szCs w:val="28"/>
        </w:rPr>
        <w:t xml:space="preserve"> городская Дума РЕШИЛА:</w:t>
      </w:r>
    </w:p>
    <w:p w:rsidR="00970400" w:rsidRPr="005A631D" w:rsidRDefault="00E40DFB" w:rsidP="005A63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35D" w:rsidRPr="00E40DFB">
        <w:rPr>
          <w:sz w:val="28"/>
          <w:szCs w:val="28"/>
        </w:rPr>
        <w:t xml:space="preserve">1. Внести изменения </w:t>
      </w:r>
      <w:r w:rsidR="005A631D">
        <w:rPr>
          <w:sz w:val="28"/>
          <w:szCs w:val="28"/>
        </w:rPr>
        <w:t xml:space="preserve">в </w:t>
      </w:r>
      <w:r w:rsidRPr="00E40DFB">
        <w:rPr>
          <w:sz w:val="28"/>
          <w:szCs w:val="28"/>
        </w:rPr>
        <w:t>решение Малмыжской городской Думы от 21.12.2017 № 3/5 «</w:t>
      </w:r>
      <w:r w:rsidRPr="00E40DFB">
        <w:rPr>
          <w:bCs/>
          <w:kern w:val="28"/>
          <w:sz w:val="28"/>
          <w:szCs w:val="28"/>
        </w:rPr>
        <w:t>Об утверждении Положения о муниципальной службе в муниципальном образовании Малмыжское городское поселение Малмыжского района Кировской области»</w:t>
      </w:r>
      <w:r w:rsidR="005A631D">
        <w:rPr>
          <w:bCs/>
          <w:kern w:val="28"/>
          <w:sz w:val="28"/>
          <w:szCs w:val="28"/>
        </w:rPr>
        <w:t xml:space="preserve"> </w:t>
      </w:r>
      <w:r w:rsidR="005A631D" w:rsidRPr="005A631D">
        <w:rPr>
          <w:bCs/>
          <w:kern w:val="28"/>
          <w:sz w:val="28"/>
          <w:szCs w:val="28"/>
        </w:rPr>
        <w:t>(с изменениями, внесенными решениями</w:t>
      </w:r>
      <w:r w:rsidR="005A631D" w:rsidRPr="005A631D">
        <w:rPr>
          <w:sz w:val="28"/>
          <w:szCs w:val="28"/>
        </w:rPr>
        <w:t xml:space="preserve"> городской Думы от </w:t>
      </w:r>
      <w:hyperlink r:id="rId4" w:tgtFrame="_blank" w:history="1">
        <w:r w:rsidR="005A631D" w:rsidRPr="005A631D">
          <w:rPr>
            <w:rStyle w:val="1"/>
            <w:sz w:val="28"/>
            <w:szCs w:val="28"/>
          </w:rPr>
          <w:t>20.06.2018 № 4/9</w:t>
        </w:r>
      </w:hyperlink>
      <w:r w:rsidR="005A631D" w:rsidRPr="005A631D">
        <w:rPr>
          <w:sz w:val="28"/>
          <w:szCs w:val="28"/>
        </w:rPr>
        <w:t>,  </w:t>
      </w:r>
      <w:hyperlink r:id="rId5" w:tgtFrame="_blank" w:history="1">
        <w:r w:rsidR="005A631D" w:rsidRPr="005A631D">
          <w:rPr>
            <w:rStyle w:val="1"/>
            <w:sz w:val="28"/>
            <w:szCs w:val="28"/>
          </w:rPr>
          <w:t>20.08.2018 № 3/11</w:t>
        </w:r>
      </w:hyperlink>
      <w:r w:rsidR="005A631D" w:rsidRPr="005A631D">
        <w:rPr>
          <w:sz w:val="28"/>
          <w:szCs w:val="28"/>
        </w:rPr>
        <w:t>, от </w:t>
      </w:r>
      <w:hyperlink r:id="rId6" w:tgtFrame="_blank" w:history="1">
        <w:r w:rsidR="005A631D" w:rsidRPr="005A631D">
          <w:rPr>
            <w:rStyle w:val="1"/>
            <w:sz w:val="28"/>
            <w:szCs w:val="28"/>
          </w:rPr>
          <w:t>27.09.2018 № 6/12</w:t>
        </w:r>
      </w:hyperlink>
      <w:r w:rsidR="005A631D" w:rsidRPr="005A631D">
        <w:rPr>
          <w:sz w:val="28"/>
          <w:szCs w:val="28"/>
        </w:rPr>
        <w:t>, от </w:t>
      </w:r>
      <w:hyperlink r:id="rId7" w:tgtFrame="_blank" w:history="1">
        <w:r w:rsidR="005A631D" w:rsidRPr="005A631D">
          <w:rPr>
            <w:rStyle w:val="1"/>
            <w:sz w:val="28"/>
            <w:szCs w:val="28"/>
          </w:rPr>
          <w:t>01.03.2019 № 3/17</w:t>
        </w:r>
      </w:hyperlink>
      <w:r w:rsidR="005A631D" w:rsidRPr="005A631D">
        <w:rPr>
          <w:sz w:val="28"/>
          <w:szCs w:val="28"/>
        </w:rPr>
        <w:t>, от </w:t>
      </w:r>
      <w:hyperlink r:id="rId8" w:tgtFrame="_blank" w:history="1">
        <w:r w:rsidR="005A631D" w:rsidRPr="005A631D">
          <w:rPr>
            <w:rStyle w:val="1"/>
            <w:sz w:val="28"/>
            <w:szCs w:val="28"/>
          </w:rPr>
          <w:t>08.10.2019 № 6/22</w:t>
        </w:r>
      </w:hyperlink>
      <w:r w:rsidR="005A631D" w:rsidRPr="005A631D">
        <w:rPr>
          <w:sz w:val="28"/>
          <w:szCs w:val="28"/>
        </w:rPr>
        <w:t>, от </w:t>
      </w:r>
      <w:hyperlink r:id="rId9" w:tgtFrame="_blank" w:history="1">
        <w:r w:rsidR="005A631D" w:rsidRPr="005A631D">
          <w:rPr>
            <w:rStyle w:val="1"/>
            <w:sz w:val="28"/>
            <w:szCs w:val="28"/>
          </w:rPr>
          <w:t>13.03.2020 № 5/26</w:t>
        </w:r>
      </w:hyperlink>
      <w:r w:rsidR="005A631D" w:rsidRPr="005A631D">
        <w:rPr>
          <w:sz w:val="28"/>
          <w:szCs w:val="28"/>
        </w:rPr>
        <w:t>, от </w:t>
      </w:r>
      <w:hyperlink r:id="rId10" w:tgtFrame="_blank" w:history="1">
        <w:r w:rsidR="005A631D" w:rsidRPr="005A631D">
          <w:rPr>
            <w:rStyle w:val="1"/>
            <w:sz w:val="28"/>
            <w:szCs w:val="28"/>
          </w:rPr>
          <w:t>21.07.2020 № 3/28</w:t>
        </w:r>
      </w:hyperlink>
      <w:r w:rsidR="005A631D" w:rsidRPr="005A631D">
        <w:rPr>
          <w:sz w:val="28"/>
          <w:szCs w:val="28"/>
        </w:rPr>
        <w:t>, от </w:t>
      </w:r>
      <w:hyperlink r:id="rId11" w:tgtFrame="_blank" w:history="1">
        <w:r w:rsidR="005A631D" w:rsidRPr="005A631D">
          <w:rPr>
            <w:rStyle w:val="1"/>
            <w:sz w:val="28"/>
            <w:szCs w:val="28"/>
          </w:rPr>
          <w:t>21.09.2020 № 1/30</w:t>
        </w:r>
      </w:hyperlink>
      <w:r w:rsidR="005A631D" w:rsidRPr="005A631D">
        <w:rPr>
          <w:sz w:val="28"/>
          <w:szCs w:val="28"/>
        </w:rPr>
        <w:t>,от </w:t>
      </w:r>
      <w:hyperlink r:id="rId12" w:tgtFrame="_blank" w:history="1">
        <w:r w:rsidR="005A631D" w:rsidRPr="005A631D">
          <w:rPr>
            <w:rStyle w:val="1"/>
            <w:sz w:val="28"/>
            <w:szCs w:val="28"/>
          </w:rPr>
          <w:t>26.11.2020 № 2/31</w:t>
        </w:r>
      </w:hyperlink>
      <w:r w:rsidR="005A631D" w:rsidRPr="005A631D">
        <w:rPr>
          <w:sz w:val="28"/>
          <w:szCs w:val="28"/>
        </w:rPr>
        <w:t>, от </w:t>
      </w:r>
      <w:hyperlink r:id="rId13" w:tgtFrame="_blank" w:history="1">
        <w:r w:rsidR="005A631D" w:rsidRPr="005A631D">
          <w:rPr>
            <w:rStyle w:val="1"/>
            <w:sz w:val="28"/>
            <w:szCs w:val="28"/>
          </w:rPr>
          <w:t>10.03.2021 № 5/34</w:t>
        </w:r>
      </w:hyperlink>
      <w:r w:rsidR="005A631D" w:rsidRPr="005A631D">
        <w:rPr>
          <w:sz w:val="28"/>
          <w:szCs w:val="28"/>
        </w:rPr>
        <w:t>, от </w:t>
      </w:r>
      <w:hyperlink r:id="rId14" w:tgtFrame="_blank" w:history="1">
        <w:r w:rsidR="005A631D" w:rsidRPr="005A631D">
          <w:rPr>
            <w:rStyle w:val="1"/>
            <w:sz w:val="28"/>
            <w:szCs w:val="28"/>
          </w:rPr>
          <w:t>26.07.2021 № 4/37</w:t>
        </w:r>
      </w:hyperlink>
      <w:r w:rsidR="005A631D" w:rsidRPr="005A631D">
        <w:rPr>
          <w:sz w:val="28"/>
          <w:szCs w:val="28"/>
        </w:rPr>
        <w:t>, от </w:t>
      </w:r>
      <w:hyperlink r:id="rId15" w:tgtFrame="_blank" w:history="1">
        <w:r w:rsidR="005A631D" w:rsidRPr="005A631D">
          <w:rPr>
            <w:rStyle w:val="1"/>
            <w:sz w:val="28"/>
            <w:szCs w:val="28"/>
          </w:rPr>
          <w:t>25.08.2021 № 3/38</w:t>
        </w:r>
      </w:hyperlink>
      <w:r w:rsidR="005A631D" w:rsidRPr="005A631D">
        <w:rPr>
          <w:sz w:val="28"/>
          <w:szCs w:val="28"/>
        </w:rPr>
        <w:t>, от </w:t>
      </w:r>
      <w:hyperlink r:id="rId16" w:tgtFrame="_blank" w:history="1">
        <w:r w:rsidR="005A631D" w:rsidRPr="005A631D">
          <w:rPr>
            <w:rStyle w:val="1"/>
            <w:sz w:val="28"/>
            <w:szCs w:val="28"/>
          </w:rPr>
          <w:t>31.01.2023 № 6/5</w:t>
        </w:r>
      </w:hyperlink>
      <w:r w:rsidR="005A631D" w:rsidRPr="005A631D">
        <w:rPr>
          <w:sz w:val="28"/>
          <w:szCs w:val="28"/>
        </w:rPr>
        <w:t>, от </w:t>
      </w:r>
      <w:hyperlink r:id="rId17" w:tgtFrame="_blank" w:history="1">
        <w:r w:rsidR="005A631D" w:rsidRPr="005A631D">
          <w:rPr>
            <w:rStyle w:val="1"/>
            <w:sz w:val="28"/>
            <w:szCs w:val="28"/>
          </w:rPr>
          <w:t>19.04.2023 № 4/9</w:t>
        </w:r>
      </w:hyperlink>
      <w:r w:rsidR="005A631D">
        <w:rPr>
          <w:sz w:val="28"/>
          <w:szCs w:val="28"/>
        </w:rPr>
        <w:t>) согласно приложению.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00" w:rsidRPr="00970400" w:rsidRDefault="002E1303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 г</w:t>
      </w:r>
      <w:r w:rsidR="00970400"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A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400"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</w:t>
      </w:r>
      <w:r w:rsidR="00C9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С.В. </w:t>
      </w:r>
      <w:proofErr w:type="spellStart"/>
      <w:r w:rsidR="002E1303">
        <w:rPr>
          <w:rFonts w:ascii="Times New Roman" w:hAnsi="Times New Roman" w:cs="Times New Roman"/>
          <w:color w:val="000000" w:themeColor="text1"/>
          <w:sz w:val="28"/>
          <w:szCs w:val="28"/>
        </w:rPr>
        <w:t>Галимова</w:t>
      </w:r>
      <w:proofErr w:type="spellEnd"/>
    </w:p>
    <w:p w:rsid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F97" w:rsidRDefault="004E3F9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F97" w:rsidRDefault="004E3F9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00" w:rsidRPr="00970400" w:rsidRDefault="005A631D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970400"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Приложение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/>
      </w:tblPr>
      <w:tblGrid>
        <w:gridCol w:w="3883"/>
      </w:tblGrid>
      <w:tr w:rsidR="00970400" w:rsidRPr="00970400" w:rsidTr="00932E17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  <w:r w:rsidR="004E3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</w:t>
            </w:r>
            <w:r w:rsidR="005A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Малмыжской городской </w:t>
            </w: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Думы</w:t>
            </w: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94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08.04.2024</w:t>
            </w: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C94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4/21</w:t>
            </w: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70400" w:rsidRPr="00970400" w:rsidRDefault="00970400" w:rsidP="009704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0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</w:t>
      </w:r>
    </w:p>
    <w:p w:rsidR="005A631D" w:rsidRDefault="00970400" w:rsidP="00970400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70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Положении </w:t>
      </w:r>
      <w:r w:rsidR="005A631D" w:rsidRPr="005A631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муниципальной службе в муниципальном образовании Малмыжское городское поселение Малмыжского района </w:t>
      </w:r>
    </w:p>
    <w:p w:rsidR="00970400" w:rsidRPr="005A631D" w:rsidRDefault="005A631D" w:rsidP="009704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31D">
        <w:rPr>
          <w:rFonts w:ascii="Times New Roman" w:hAnsi="Times New Roman" w:cs="Times New Roman"/>
          <w:b/>
          <w:bCs/>
          <w:kern w:val="28"/>
          <w:sz w:val="28"/>
          <w:szCs w:val="28"/>
        </w:rPr>
        <w:t>Кировской области</w:t>
      </w:r>
    </w:p>
    <w:p w:rsidR="005A631D" w:rsidRDefault="005A631D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1.  Пункт 1  </w:t>
      </w:r>
      <w:hyperlink r:id="rId18" w:history="1">
        <w:r w:rsidRPr="0097040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раздела 10</w:t>
        </w:r>
      </w:hyperlink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«Основные обязанности  муниципального служащего» дополнить  абзацем следующего содержания: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«12) сообщать в письменной форме представителю нанимателя (работодателю) о ставших ему известными изменениях сведений, содержащихся в анкете, </w:t>
      </w:r>
      <w:r w:rsidRPr="00737AFC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предусмотренной </w:t>
      </w:r>
      <w:hyperlink r:id="rId19" w:history="1">
        <w:r w:rsidRPr="00737A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15.2</w:t>
        </w:r>
      </w:hyperlink>
      <w:r w:rsidRPr="00737AF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</w:t>
      </w:r>
      <w:hyperlink r:id="rId20" w:history="1">
        <w:r w:rsidRPr="00737A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737AFC">
        <w:rPr>
          <w:rFonts w:ascii="Times New Roman" w:hAnsi="Times New Roman" w:cs="Times New Roman"/>
          <w:color w:val="auto"/>
          <w:sz w:val="28"/>
          <w:szCs w:val="28"/>
        </w:rPr>
        <w:t>а от 02.03.2007 № 25-ФЗ «О муниципальной службе в Российской Федерации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», за </w:t>
      </w:r>
      <w:bookmarkStart w:id="0" w:name="_GoBack"/>
      <w:bookmarkEnd w:id="0"/>
      <w:r w:rsidRPr="00970400">
        <w:rPr>
          <w:rFonts w:ascii="Times New Roman" w:hAnsi="Times New Roman" w:cs="Times New Roman"/>
          <w:color w:val="auto"/>
          <w:sz w:val="28"/>
          <w:szCs w:val="28"/>
        </w:rPr>
        <w:t>исключением сведений, изменение которых произошло по решению представителя нанимателя (работодателя) (далее - сведения, содержащиеся в анкете)».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2. Абзац  девятый  пункта 1 </w:t>
      </w:r>
      <w:hyperlink r:id="rId21" w:history="1">
        <w:r w:rsidRPr="0097040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раздела 1</w:t>
        </w:r>
      </w:hyperlink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1 «Ограничения связанные с муниципальной службой» изложить в </w:t>
      </w:r>
      <w:r w:rsidR="00713479">
        <w:rPr>
          <w:rFonts w:ascii="Times New Roman" w:hAnsi="Times New Roman" w:cs="Times New Roman"/>
          <w:color w:val="auto"/>
          <w:sz w:val="28"/>
          <w:szCs w:val="28"/>
        </w:rPr>
        <w:t>следующей редакции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«представления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3.  В </w:t>
      </w:r>
      <w:r w:rsidRPr="00CC5A08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hyperlink r:id="rId22" w:history="1">
        <w:r w:rsidRPr="0097040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азделе 1</w:t>
        </w:r>
      </w:hyperlink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8 «Поступление на муниципальную службу»: 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3.1.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Абзац третий пункта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3 изложить в </w:t>
      </w:r>
      <w:r w:rsidR="00737AFC">
        <w:rPr>
          <w:rFonts w:ascii="Times New Roman" w:hAnsi="Times New Roman" w:cs="Times New Roman"/>
          <w:color w:val="auto"/>
          <w:sz w:val="28"/>
          <w:szCs w:val="28"/>
        </w:rPr>
        <w:t>следующей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редакции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«анкету, предусмотренную </w:t>
      </w:r>
      <w:hyperlink r:id="rId23" w:history="1">
        <w:r w:rsidRPr="00737A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15.2</w:t>
        </w:r>
      </w:hyperlink>
      <w:r w:rsidRPr="00737AF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</w:t>
      </w:r>
      <w:hyperlink r:id="rId24" w:history="1">
        <w:r w:rsidRPr="00737A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737AFC">
        <w:rPr>
          <w:rFonts w:ascii="Times New Roman" w:hAnsi="Times New Roman" w:cs="Times New Roman"/>
          <w:color w:val="auto"/>
          <w:sz w:val="28"/>
          <w:szCs w:val="28"/>
        </w:rPr>
        <w:t xml:space="preserve">а  от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02.03.2007 № 25-ФЗ «О муниципальной службе в Российской Федерации».</w:t>
      </w:r>
    </w:p>
    <w:p w:rsidR="00970400" w:rsidRPr="00970400" w:rsidRDefault="00713479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3.2. 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Пункт 4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</w:t>
      </w:r>
      <w:r w:rsidR="00737AFC">
        <w:rPr>
          <w:rFonts w:ascii="Times New Roman" w:hAnsi="Times New Roman" w:cs="Times New Roman"/>
          <w:color w:val="auto"/>
          <w:sz w:val="28"/>
          <w:szCs w:val="28"/>
        </w:rPr>
        <w:t>следующей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редакции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«4.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25" w:history="1">
        <w:r w:rsidRPr="00737A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737AFC">
        <w:rPr>
          <w:rFonts w:ascii="Times New Roman" w:hAnsi="Times New Roman" w:cs="Times New Roman"/>
          <w:color w:val="auto"/>
          <w:sz w:val="28"/>
          <w:szCs w:val="28"/>
        </w:rPr>
        <w:t xml:space="preserve"> поряд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ке.  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4.  В  </w:t>
      </w:r>
      <w:hyperlink r:id="rId26" w:history="1">
        <w:r w:rsidRPr="0097040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разделе 32</w:t>
        </w:r>
      </w:hyperlink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«Кадровая  работа  в муниципальном образовании»:</w:t>
      </w:r>
    </w:p>
    <w:p w:rsidR="00970400" w:rsidRPr="00970400" w:rsidRDefault="00737AFC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4.1.  </w:t>
      </w:r>
      <w:r w:rsidR="00713479" w:rsidRPr="00970400">
        <w:rPr>
          <w:rFonts w:ascii="Times New Roman" w:hAnsi="Times New Roman" w:cs="Times New Roman"/>
          <w:color w:val="auto"/>
          <w:sz w:val="28"/>
          <w:szCs w:val="28"/>
        </w:rPr>
        <w:t>Абзац двенадцатый изложить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«организацию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служащим;».</w:t>
      </w:r>
    </w:p>
    <w:p w:rsidR="00970400" w:rsidRPr="00737AFC" w:rsidRDefault="00737AFC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hyperlink r:id="rId27" w:history="1">
        <w:r w:rsidR="00970400" w:rsidRPr="00737A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="00970400" w:rsidRPr="00737AFC">
        <w:rPr>
          <w:rFonts w:ascii="Times New Roman" w:hAnsi="Times New Roman" w:cs="Times New Roman"/>
          <w:color w:val="auto"/>
          <w:sz w:val="28"/>
          <w:szCs w:val="28"/>
        </w:rPr>
        <w:t xml:space="preserve"> абзацем шестнадцатым следующего содержания: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FC">
        <w:rPr>
          <w:rFonts w:ascii="Times New Roman" w:hAnsi="Times New Roman" w:cs="Times New Roman"/>
          <w:color w:val="auto"/>
          <w:sz w:val="28"/>
          <w:szCs w:val="28"/>
        </w:rPr>
        <w:t xml:space="preserve"> «оформление допу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ска установленной формы к сведениям, составляющим государственную тайну».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5.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пункте 3 раздела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2 «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Основные понятия,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используемые в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настоящем положении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» слова «, председатель избирательной комиссии муниципального образования» 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6.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абзаце шестом пункта 1 раздела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9 «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Основные права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служащего» </w:t>
      </w:r>
      <w:r w:rsidR="00713479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43208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избирательной комис</w:t>
      </w:r>
      <w:r w:rsidR="00432081">
        <w:rPr>
          <w:rFonts w:ascii="Times New Roman" w:hAnsi="Times New Roman" w:cs="Times New Roman"/>
          <w:color w:val="auto"/>
          <w:sz w:val="28"/>
          <w:szCs w:val="28"/>
        </w:rPr>
        <w:t>сии муниципального образования»</w:t>
      </w:r>
      <w:r w:rsidR="00432081" w:rsidRPr="004320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081">
        <w:rPr>
          <w:rFonts w:ascii="Times New Roman" w:hAnsi="Times New Roman" w:cs="Times New Roman"/>
          <w:color w:val="auto"/>
          <w:sz w:val="28"/>
          <w:szCs w:val="28"/>
        </w:rPr>
        <w:t>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7. 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абзаце пятом пункта 1 раздела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10 «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Основные обязанности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служащего» </w:t>
      </w:r>
      <w:r w:rsidR="00432081">
        <w:rPr>
          <w:rFonts w:ascii="Times New Roman" w:hAnsi="Times New Roman" w:cs="Times New Roman"/>
          <w:color w:val="auto"/>
          <w:sz w:val="28"/>
          <w:szCs w:val="28"/>
        </w:rPr>
        <w:t xml:space="preserve">исключить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, аппарате избирательной комиссии муниципального образования» исключить.</w:t>
      </w:r>
    </w:p>
    <w:p w:rsidR="00970400" w:rsidRPr="00970400" w:rsidRDefault="00737AFC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970400"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пункт 3 раздела 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>11 «</w:t>
      </w:r>
      <w:r w:rsidR="00970400"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Основные 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>ограничения, связанные с</w:t>
      </w:r>
      <w:r w:rsidR="00970400"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>ниципальной службой» изложить в следующей редакции: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«3. 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9. 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разделе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12 «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Запреты, связанные   с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службой»: 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9.1. В абзаце четвертом пункта 1.1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, аппарате избирательной комиссии муниципального образования» 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9.2. В пункте 1.2: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9.2.1.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В подпункте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«а»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, аппарате избирательной комиссии муниципального образования» 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9.2.2.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В подпункте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«б»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, аппарате избирательной комиссии муниципального образования» 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9.3. Пункт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1.3 изложить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 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«1.3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9.4.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В пункте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1.4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слова «, избирательную комиссию муниципального образования» 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9.5. Пункт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1.5 изложить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 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«1.5.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самоуправления других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образований, а также с органами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власти и органами местного самоуправления иностранных государств, международными и иностранными некоммерческими организациями».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9.6. Пункт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>1.8 изложить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 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«1.8.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10.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737AFC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1.8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раздела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37AFC" w:rsidRPr="00970400">
        <w:rPr>
          <w:rFonts w:ascii="Times New Roman" w:hAnsi="Times New Roman" w:cs="Times New Roman"/>
          <w:bCs/>
          <w:color w:val="auto"/>
          <w:sz w:val="28"/>
          <w:szCs w:val="28"/>
        </w:rPr>
        <w:t>13 «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регулирование конфликта интересов   на муниципальной службе» изложить в следующей редакции: 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  «1.8. 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Законом</w:t>
      </w:r>
      <w:r w:rsidR="00737AFC">
        <w:rPr>
          <w:rFonts w:ascii="Times New Roman" w:hAnsi="Times New Roman" w:cs="Times New Roman"/>
          <w:color w:val="auto"/>
          <w:sz w:val="28"/>
          <w:szCs w:val="28"/>
        </w:rPr>
        <w:t xml:space="preserve"> Кировской области от 08.10.2007 № 171-ЗО «О муниципальной службе в Кировской области»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муниципальным правовым актом, может образовываться комиссия по соблюдению требований к служебному поведению муниципальных служащих и урегулированию конфликтов интересов».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11.  В разделе 16  «Порядок проведения проверки  достоверности  и полноты  сведений о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доходах, об имуществе и обязательствах имущественного характера»: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11.1. В пункте 4.1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слова «, избирательной комиссии муниципального образования» 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11.2.  П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ункт 4.2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изложить в следующей редакции: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«4.2. Информация, свидетельствующая о недостоверности и (или) неполноте сведений, указанных в пунктах 1 и 2 части 1 настоящего раздела, и (или) о несоблюдении муниципальным служащим требований к служебному поведению,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органа, ответственными за работу по профилактике коррупционных и иных правонарушений».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11.3. В пункте 9.2 слова «, избирательной комиссии муниципального образования» исключить.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12. </w:t>
      </w:r>
      <w:r w:rsidRPr="009704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разделе 17  «Порядок проведения проверки  достоверности  и полноты сведений о 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доходах, об имуществе и обязательствах имущественного характера»   слово «, акций»  исключить.</w:t>
      </w:r>
    </w:p>
    <w:p w:rsidR="0015135D" w:rsidRPr="00970400" w:rsidRDefault="0015135D" w:rsidP="00873C66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</w:p>
    <w:sectPr w:rsidR="0015135D" w:rsidRPr="00970400" w:rsidSect="004E3F97">
      <w:pgSz w:w="11909" w:h="16838"/>
      <w:pgMar w:top="851" w:right="1136" w:bottom="1276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35D"/>
    <w:rsid w:val="0005697D"/>
    <w:rsid w:val="0015135D"/>
    <w:rsid w:val="00180CA4"/>
    <w:rsid w:val="002E1303"/>
    <w:rsid w:val="00432081"/>
    <w:rsid w:val="004E3F97"/>
    <w:rsid w:val="005616DE"/>
    <w:rsid w:val="005A631D"/>
    <w:rsid w:val="00665E3D"/>
    <w:rsid w:val="00713479"/>
    <w:rsid w:val="00732CA7"/>
    <w:rsid w:val="00737AFC"/>
    <w:rsid w:val="00814A77"/>
    <w:rsid w:val="00873C66"/>
    <w:rsid w:val="00970400"/>
    <w:rsid w:val="00C94A22"/>
    <w:rsid w:val="00CC5A08"/>
    <w:rsid w:val="00D33032"/>
    <w:rsid w:val="00E20CBF"/>
    <w:rsid w:val="00E4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3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13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513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35D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15135D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1513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1513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0C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CB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Normal (Web)"/>
    <w:basedOn w:val="a"/>
    <w:uiPriority w:val="99"/>
    <w:unhideWhenUsed/>
    <w:rsid w:val="005A63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Гиперссылка1"/>
    <w:basedOn w:val="a0"/>
    <w:rsid w:val="005A6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FAACC45-14FD-4A9B-B032-3C585ACBA343" TargetMode="External"/><Relationship Id="rId13" Type="http://schemas.openxmlformats.org/officeDocument/2006/relationships/hyperlink" Target="https://pravo-search.minjust.ru/bigs/showDocument.html?id=1F077604-96F5-4C59-A0D0-E55C2CD0D4FF" TargetMode="External"/><Relationship Id="rId18" Type="http://schemas.openxmlformats.org/officeDocument/2006/relationships/hyperlink" Target="consultantplus://offline/ref=73660182C524A433159628EBA029B0177D96EBEF4EBD6FEF889C5CB28606A045CE88216E07A56CCA663D69205F78AB07E01A7774A428DAE419DE0036V0c9L" TargetMode="External"/><Relationship Id="rId26" Type="http://schemas.openxmlformats.org/officeDocument/2006/relationships/hyperlink" Target="consultantplus://offline/ref=ACD82CF6FA193A08FCB422928A52C18B9AAB6BC2C4E5F6AC8101693747AAC6E7CA07C80E37FA965A0BC019CBEA4B79015325811A787A4A7838552837U4O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660182C524A433159628EBA029B0177D96EBEF4EBD6FEF889C5CB28606A045CE88216E07A56CCA663D69205F78AB07E01A7774A428DAE419DE0036V0c9L" TargetMode="External"/><Relationship Id="rId7" Type="http://schemas.openxmlformats.org/officeDocument/2006/relationships/hyperlink" Target="https://pravo-search.minjust.ru/bigs/showDocument.html?id=718EADAC-522C-49DA-A4F3-7EB6EBC87D37" TargetMode="External"/><Relationship Id="rId12" Type="http://schemas.openxmlformats.org/officeDocument/2006/relationships/hyperlink" Target="https://pravo-search.minjust.ru/bigs/showDocument.html?id=0B0D21D0-4571-4FF3-A04D-E6E8D9C61F21" TargetMode="External"/><Relationship Id="rId17" Type="http://schemas.openxmlformats.org/officeDocument/2006/relationships/hyperlink" Target="https://pravo-search.minjust.ru/bigs/showDocument.html?id=E066CE9A-D1A4-4B01-BB12-980DD290CC4C" TargetMode="External"/><Relationship Id="rId25" Type="http://schemas.openxmlformats.org/officeDocument/2006/relationships/hyperlink" Target="consultantplus://offline/ref=903C03EA441E38ED886DC74764D0C03BC59799F043FCA71802F3581583FD57800FBFBFC58C32059F093ABBAA4AB68C10FD0A154BE131980E47M1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E8FC9B6E-0109-47BB-9C4D-2CCECC95729E" TargetMode="External"/><Relationship Id="rId20" Type="http://schemas.openxmlformats.org/officeDocument/2006/relationships/hyperlink" Target="consultantplus://offline/ref=A30A7B30488EC9E623DAB5BCA548FFE836B210D5FE53204057CCE7072A1FA83E683878AE4E380515E0523A34C1LFsA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DD12403-475E-46A3-B46F-C457D0592154" TargetMode="External"/><Relationship Id="rId11" Type="http://schemas.openxmlformats.org/officeDocument/2006/relationships/hyperlink" Target="https://pravo-search.minjust.ru/bigs/showDocument.html?id=4445A0F3-46BC-48A4-9553-81CC78CA64DC" TargetMode="External"/><Relationship Id="rId24" Type="http://schemas.openxmlformats.org/officeDocument/2006/relationships/hyperlink" Target="consultantplus://offline/ref=A30A7B30488EC9E623DAB5BCA548FFE836B210D5FE53204057CCE7072A1FA83E683878AE4E380515E0523A34C1LFsAI" TargetMode="External"/><Relationship Id="rId5" Type="http://schemas.openxmlformats.org/officeDocument/2006/relationships/hyperlink" Target="https://pravo-search.minjust.ru/bigs/showDocument.html?id=1A211C55-DC49-452A-8B77-0965FD7CA1E5" TargetMode="External"/><Relationship Id="rId15" Type="http://schemas.openxmlformats.org/officeDocument/2006/relationships/hyperlink" Target="https://pravo-search.minjust.ru/bigs/showDocument.html?id=91E1AA0B-11C2-462A-B89F-B58D65B0F0A9" TargetMode="External"/><Relationship Id="rId23" Type="http://schemas.openxmlformats.org/officeDocument/2006/relationships/hyperlink" Target="consultantplus://offline/ref=C723CAEA80C197FAA7DE4BF7AC1BF4D0380306493A60A093BA4809321AFD35B61E4DE48E221C9F29971D8669AA86340A2C5560793CE7ND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4FB220F-7E8D-49ED-91A0-52E9C3B85AA8" TargetMode="External"/><Relationship Id="rId19" Type="http://schemas.openxmlformats.org/officeDocument/2006/relationships/hyperlink" Target="consultantplus://offline/ref=8CA86EB667293C9730D18FD9D724AA34D9F1BE8F8C44009BC1DFCBDC402C764289E41D7F03AC4D935286935ED058CFA5F809B296CAr9G4O" TargetMode="External"/><Relationship Id="rId4" Type="http://schemas.openxmlformats.org/officeDocument/2006/relationships/hyperlink" Target="https://pravo-search.minjust.ru/bigs/showDocument.html?id=D74A6030-CB15-4854-8D49-2EC140E52B79" TargetMode="External"/><Relationship Id="rId9" Type="http://schemas.openxmlformats.org/officeDocument/2006/relationships/hyperlink" Target="https://pravo-search.minjust.ru/bigs/showDocument.html?id=2F2D9446-D708-46D2-90E8-7D6D28DD80B1" TargetMode="External"/><Relationship Id="rId14" Type="http://schemas.openxmlformats.org/officeDocument/2006/relationships/hyperlink" Target="https://pravo-search.minjust.ru/bigs/showDocument.html?id=1886D26D-4123-4DCC-B3E4-C0DA9A850F04" TargetMode="External"/><Relationship Id="rId22" Type="http://schemas.openxmlformats.org/officeDocument/2006/relationships/hyperlink" Target="consultantplus://offline/ref=73660182C524A433159628EBA029B0177D96EBEF4EBD6FEF889C5CB28606A045CE88216E07A56CCA663D69205F78AB07E01A7774A428DAE419DE0036V0c9L" TargetMode="External"/><Relationship Id="rId27" Type="http://schemas.openxmlformats.org/officeDocument/2006/relationships/hyperlink" Target="consultantplus://offline/ref=EC2B4AEEB4E48BCB8653DE0407E59AD143E7D4F85EA4DD220F0503C35DE6D13788B4E10786E6F3B0716B39E4172E51B916E42C11B925B14FQB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10</cp:revision>
  <cp:lastPrinted>2024-04-30T09:15:00Z</cp:lastPrinted>
  <dcterms:created xsi:type="dcterms:W3CDTF">2024-04-02T11:31:00Z</dcterms:created>
  <dcterms:modified xsi:type="dcterms:W3CDTF">2024-04-30T09:16:00Z</dcterms:modified>
</cp:coreProperties>
</file>