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5794B" w14:textId="77777777" w:rsidR="004871BE" w:rsidRPr="004871BE" w:rsidRDefault="004871BE" w:rsidP="004871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71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МАЛМЫЖСКАЯ  ГОРОДСКАЯ  ДУМА</w:t>
      </w:r>
    </w:p>
    <w:p w14:paraId="5EDB288E" w14:textId="77777777" w:rsidR="004871BE" w:rsidRPr="004871BE" w:rsidRDefault="004871BE" w:rsidP="004871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71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  РАЙОНА</w:t>
      </w:r>
    </w:p>
    <w:p w14:paraId="18AFC899" w14:textId="77777777" w:rsidR="004871BE" w:rsidRPr="004871BE" w:rsidRDefault="004871BE" w:rsidP="004871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71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  ОБЛАСТИ</w:t>
      </w:r>
    </w:p>
    <w:p w14:paraId="2AAF5679" w14:textId="77777777" w:rsidR="004871BE" w:rsidRPr="004871BE" w:rsidRDefault="004871BE" w:rsidP="004871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71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третьего созыва</w:t>
      </w:r>
    </w:p>
    <w:p w14:paraId="23951EF9" w14:textId="77777777" w:rsidR="004871BE" w:rsidRPr="004871BE" w:rsidRDefault="004871BE" w:rsidP="004871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71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</w:t>
      </w:r>
    </w:p>
    <w:p w14:paraId="2AD20715" w14:textId="77777777" w:rsidR="004871BE" w:rsidRPr="004871BE" w:rsidRDefault="004871BE" w:rsidP="004871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71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РЕШЕНИЕ</w:t>
      </w:r>
    </w:p>
    <w:p w14:paraId="56667530" w14:textId="77777777" w:rsidR="004871BE" w:rsidRPr="004871BE" w:rsidRDefault="004871BE" w:rsidP="004871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71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3AA93FF" w14:textId="77777777" w:rsidR="004871BE" w:rsidRPr="004871BE" w:rsidRDefault="004871BE" w:rsidP="004871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71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от 03.04.2014                                                                                                        № 5/14              </w:t>
      </w:r>
    </w:p>
    <w:p w14:paraId="31FC6425" w14:textId="77777777" w:rsidR="004871BE" w:rsidRPr="004871BE" w:rsidRDefault="004871BE" w:rsidP="004871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71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3A9AB65C" w14:textId="77777777" w:rsidR="004871BE" w:rsidRPr="004871BE" w:rsidRDefault="004871BE" w:rsidP="004871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71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C52B5DF" w14:textId="77777777" w:rsidR="004871BE" w:rsidRPr="004871BE" w:rsidRDefault="004871BE" w:rsidP="004871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71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внесении изменений в Положение о приватизации имущества</w:t>
      </w:r>
    </w:p>
    <w:p w14:paraId="6C180CAB" w14:textId="77777777" w:rsidR="004871BE" w:rsidRPr="004871BE" w:rsidRDefault="004871BE" w:rsidP="004871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71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муниципального образования Малмыжское городского поселение Кировской области</w:t>
      </w:r>
    </w:p>
    <w:p w14:paraId="71AAE219" w14:textId="77777777" w:rsidR="004871BE" w:rsidRPr="004871BE" w:rsidRDefault="004871BE" w:rsidP="004871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71B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3B0BB2A" w14:textId="77777777" w:rsidR="004871BE" w:rsidRPr="004871BE" w:rsidRDefault="004871BE" w:rsidP="0048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71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 В соответствии с Конституцией Российской Федерации, Гражданским кодексом Российской Федерации, Федеральным законом от 21.12.2001 г.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Федерального закона от 26.07.2006 № 135-ФЗ «О защите конкуренции», Уставом муниципального образования Малмыжское городское поселение Малмыжского района Кировской области, утвержденным решением Малмыжской городской от 07.12.2005 № 24, Малмыжская городская Дума РЕШИЛА:</w:t>
      </w:r>
    </w:p>
    <w:p w14:paraId="6E090B41" w14:textId="77777777" w:rsidR="004871BE" w:rsidRPr="004871BE" w:rsidRDefault="004871BE" w:rsidP="0048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71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1. Внести в Положение о приватизации имущества муниципального образования Малмыжское городское поселение Кировской области (далее Положение), утвержденного решением Малмыжской городской Думы Малмыжского района Кировской области от 06.04.2010 № 13/20 следующие изменения:</w:t>
      </w:r>
    </w:p>
    <w:p w14:paraId="6C01A403" w14:textId="77777777" w:rsidR="004871BE" w:rsidRPr="004871BE" w:rsidRDefault="004871BE" w:rsidP="0048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71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  1.1. Название Положения читать в новой редакции следующего содержания:</w:t>
      </w:r>
    </w:p>
    <w:p w14:paraId="15FDFA68" w14:textId="77777777" w:rsidR="004871BE" w:rsidRPr="004871BE" w:rsidRDefault="004871BE" w:rsidP="0048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71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</w:t>
      </w:r>
      <w:bookmarkStart w:id="0" w:name="sub_1000"/>
      <w:r w:rsidRPr="004871BE">
        <w:rPr>
          <w:rFonts w:ascii="Times New Roman" w:eastAsia="Times New Roman" w:hAnsi="Times New Roman" w:cs="Times New Roman"/>
          <w:color w:val="3A65B3"/>
          <w:sz w:val="20"/>
          <w:szCs w:val="20"/>
          <w:bdr w:val="none" w:sz="0" w:space="0" w:color="auto" w:frame="1"/>
          <w:lang w:eastAsia="ru-RU"/>
        </w:rPr>
        <w:t>ПОЛОЖЕНИЕ о приватизации муниципального имущества муниципального образования Малмыжское городское поселение Малмыжского района Кировской  области».</w:t>
      </w:r>
      <w:bookmarkEnd w:id="0"/>
    </w:p>
    <w:p w14:paraId="4B7C303D" w14:textId="77777777" w:rsidR="004871BE" w:rsidRPr="004871BE" w:rsidRDefault="004871BE" w:rsidP="0048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71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 1.2. Пункт 2.7 Положения изложить в новой редакции следующего содержания:</w:t>
      </w:r>
    </w:p>
    <w:p w14:paraId="7653606F" w14:textId="77777777" w:rsidR="004871BE" w:rsidRPr="004871BE" w:rsidRDefault="004871BE" w:rsidP="0048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71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«2.7. В Программе приватизации указываются:</w:t>
      </w:r>
    </w:p>
    <w:p w14:paraId="77A77F14" w14:textId="77777777" w:rsidR="004871BE" w:rsidRPr="004871BE" w:rsidRDefault="004871BE" w:rsidP="0048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71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наименование и характеристика муниципального имущества, подлежащего приватизации,</w:t>
      </w:r>
    </w:p>
    <w:p w14:paraId="6FC30CBC" w14:textId="77777777" w:rsidR="004871BE" w:rsidRPr="004871BE" w:rsidRDefault="004871BE" w:rsidP="0048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71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способ приватизации имущества,</w:t>
      </w:r>
    </w:p>
    <w:p w14:paraId="28CC8CD9" w14:textId="77777777" w:rsidR="004871BE" w:rsidRPr="004871BE" w:rsidRDefault="004871BE" w:rsidP="0048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71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цена продажи (начальная цена муниципального имущества, определенная на основании  заключения независимой оценочной организации).».</w:t>
      </w:r>
    </w:p>
    <w:p w14:paraId="4A4420BF" w14:textId="77777777" w:rsidR="004871BE" w:rsidRPr="004871BE" w:rsidRDefault="004871BE" w:rsidP="0048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71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 1.3. Пункт 4.1 Положения изложить в новой редакции следующего содержания:</w:t>
      </w:r>
    </w:p>
    <w:p w14:paraId="32A916E7" w14:textId="77777777" w:rsidR="004871BE" w:rsidRPr="004871BE" w:rsidRDefault="004871BE" w:rsidP="0048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71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</w:t>
      </w:r>
      <w:bookmarkStart w:id="1" w:name="sub_16"/>
      <w:r w:rsidRPr="004871BE">
        <w:rPr>
          <w:rFonts w:ascii="Times New Roman" w:eastAsia="Times New Roman" w:hAnsi="Times New Roman" w:cs="Times New Roman"/>
          <w:color w:val="3A65B3"/>
          <w:sz w:val="20"/>
          <w:szCs w:val="20"/>
          <w:bdr w:val="none" w:sz="0" w:space="0" w:color="auto" w:frame="1"/>
          <w:lang w:eastAsia="ru-RU"/>
        </w:rPr>
        <w:t>4.1. </w:t>
      </w:r>
      <w:bookmarkEnd w:id="1"/>
      <w:r w:rsidRPr="004871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Организацию продажи муниципального имущества осуществляет администрация городского поселения, которая непосредственно осуществляет приватизацию имущества и  выступает продавцом от имени муниципального образования Малмыжское городское поселение.».</w:t>
      </w:r>
    </w:p>
    <w:p w14:paraId="1BE07BC1" w14:textId="77777777" w:rsidR="004871BE" w:rsidRPr="004871BE" w:rsidRDefault="004871BE" w:rsidP="0048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71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 1.4.  Пункт 4.5. Положения изложить в новой редакции следующего содержания:</w:t>
      </w:r>
    </w:p>
    <w:p w14:paraId="0DF85ACE" w14:textId="77777777" w:rsidR="004871BE" w:rsidRPr="004871BE" w:rsidRDefault="004871BE" w:rsidP="0048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71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«4.5. Оплата приобретаемого на аукционе, посредством публичного предложения, без объявления цены муниципального имущества, производится единовременно в сроки, указанные в договоре купли – продажи, но не позднее 30 рабочих дней со дня заключения договора купли-продажи. При продаже муниципального имущества без объявления цены, в случае предоставления рассрочки оплата имущества осуществляется в соответствии с решением о предоставлении рассрочки.».</w:t>
      </w:r>
    </w:p>
    <w:p w14:paraId="0BC05373" w14:textId="77777777" w:rsidR="004871BE" w:rsidRPr="004871BE" w:rsidRDefault="004871BE" w:rsidP="0048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71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 1.5. </w:t>
      </w:r>
      <w:bookmarkStart w:id="2" w:name="sub_1005"/>
      <w:r w:rsidRPr="004871BE">
        <w:rPr>
          <w:rFonts w:ascii="Times New Roman" w:eastAsia="Times New Roman" w:hAnsi="Times New Roman" w:cs="Times New Roman"/>
          <w:color w:val="3A65B3"/>
          <w:sz w:val="20"/>
          <w:szCs w:val="20"/>
          <w:bdr w:val="none" w:sz="0" w:space="0" w:color="auto" w:frame="1"/>
          <w:lang w:eastAsia="ru-RU"/>
        </w:rPr>
        <w:t> </w:t>
      </w:r>
      <w:bookmarkEnd w:id="2"/>
      <w:r w:rsidRPr="004871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Пункт 4.6. Положения изложить в новой редакции следующего содержания:</w:t>
      </w:r>
    </w:p>
    <w:p w14:paraId="6C4E289C" w14:textId="77777777" w:rsidR="004871BE" w:rsidRPr="004871BE" w:rsidRDefault="004871BE" w:rsidP="0048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" w:name="sub_52"/>
      <w:r w:rsidRPr="004871BE">
        <w:rPr>
          <w:rFonts w:ascii="Times New Roman" w:eastAsia="Times New Roman" w:hAnsi="Times New Roman" w:cs="Times New Roman"/>
          <w:color w:val="3A65B3"/>
          <w:sz w:val="20"/>
          <w:szCs w:val="20"/>
          <w:bdr w:val="none" w:sz="0" w:space="0" w:color="auto" w:frame="1"/>
          <w:lang w:eastAsia="ru-RU"/>
        </w:rPr>
        <w:t>          «4.6. В случае продажи муниципального имущества на аукционе или посредством публичного предложения при отказе или уклонении от оплаты муниципального имущества в установленный срок ответственность покупателя предусматривается в соответствии с законодательством Российской Федерации в договоре купли-продажи.</w:t>
      </w:r>
      <w:bookmarkEnd w:id="3"/>
    </w:p>
    <w:p w14:paraId="0D78CD9B" w14:textId="77777777" w:rsidR="004871BE" w:rsidRPr="004871BE" w:rsidRDefault="004871BE" w:rsidP="0048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71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случае продажи муниципального имущества без объявления цены в договоре предусматривается уплата покупателем неустойки при его уклонении или отказе от оплаты имущества.».</w:t>
      </w:r>
    </w:p>
    <w:p w14:paraId="6E745A32" w14:textId="77777777" w:rsidR="004871BE" w:rsidRPr="004871BE" w:rsidRDefault="004871BE" w:rsidP="0048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71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 1.6. Пункт 5.2 Положения изложить в новой редакции следующего содержания:</w:t>
      </w:r>
    </w:p>
    <w:p w14:paraId="00B5146C" w14:textId="77777777" w:rsidR="004871BE" w:rsidRPr="004871BE" w:rsidRDefault="004871BE" w:rsidP="0048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71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«5.2.  Расходование средств на организацию и проведение приватизации осуществляется по следующим видам затрат:</w:t>
      </w:r>
    </w:p>
    <w:p w14:paraId="3DDD2836" w14:textId="77777777" w:rsidR="004871BE" w:rsidRPr="004871BE" w:rsidRDefault="004871BE" w:rsidP="0048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71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подготовка имущества к продаже, в том числе привлечение маркетинговых и финансовых консультантов, осуществление исследования рынка в целях повышения эффективности приватизационных процессов, техническая инвентаризация объектов, кадастровый учет, установление на местности границ земельных участков;</w:t>
      </w:r>
    </w:p>
    <w:p w14:paraId="685C6334" w14:textId="77777777" w:rsidR="004871BE" w:rsidRPr="004871BE" w:rsidRDefault="004871BE" w:rsidP="0048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71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оценка имущества для определения его рыночной стоимости и установление начальной цены;</w:t>
      </w:r>
    </w:p>
    <w:p w14:paraId="3B56A10D" w14:textId="77777777" w:rsidR="004871BE" w:rsidRPr="004871BE" w:rsidRDefault="004871BE" w:rsidP="0048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71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организация продажи имущества, включая привлечение с этой целью профессиональных участников рынка ценных бумаг и иных лиц;</w:t>
      </w:r>
    </w:p>
    <w:p w14:paraId="056D3D6D" w14:textId="77777777" w:rsidR="004871BE" w:rsidRPr="004871BE" w:rsidRDefault="004871BE" w:rsidP="0048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71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осуществление деятельности по учету и контролю выполнения покупателями имущества своих обязательств;</w:t>
      </w:r>
    </w:p>
    <w:p w14:paraId="4ADA3FEF" w14:textId="77777777" w:rsidR="004871BE" w:rsidRPr="004871BE" w:rsidRDefault="004871BE" w:rsidP="0048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71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рекламирование, а также публикация информационных сообщений о продаже и результатах сделок приватизации имущества в определенных в установленном порядке средствах массовой информации;</w:t>
      </w:r>
    </w:p>
    <w:p w14:paraId="31D39CA6" w14:textId="77777777" w:rsidR="004871BE" w:rsidRPr="004871BE" w:rsidRDefault="004871BE" w:rsidP="0048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71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- создание и обслуживание информационно-коммуникационных систем, совершенствование материально-технической базы продаж имущества.».</w:t>
      </w:r>
    </w:p>
    <w:p w14:paraId="1E2D6A91" w14:textId="77777777" w:rsidR="004871BE" w:rsidRPr="004871BE" w:rsidRDefault="004871BE" w:rsidP="0048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71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 2. Опубликовать настоящее решение на сайте администрации Малмыжского района </w:t>
      </w:r>
      <w:hyperlink r:id="rId4" w:history="1">
        <w:r w:rsidRPr="004871BE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http</w:t>
        </w:r>
        <w:r w:rsidRPr="004871BE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://</w:t>
        </w:r>
        <w:r w:rsidRPr="004871BE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malmyzh</w:t>
        </w:r>
        <w:r w:rsidRPr="004871BE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43.</w:t>
        </w:r>
        <w:r w:rsidRPr="004871BE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ru</w:t>
        </w:r>
        <w:r w:rsidRPr="004871BE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/</w:t>
        </w:r>
        <w:r w:rsidRPr="004871BE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poselenija</w:t>
        </w:r>
        <w:r w:rsidRPr="004871BE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/</w:t>
        </w:r>
        <w:r w:rsidRPr="004871BE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malmyzhskoe</w:t>
        </w:r>
        <w:r w:rsidRPr="004871BE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-</w:t>
        </w:r>
        <w:r w:rsidRPr="004871BE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gorodskoe</w:t>
        </w:r>
        <w:r w:rsidRPr="004871BE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-</w:t>
        </w:r>
        <w:r w:rsidRPr="004871BE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poselenie</w:t>
        </w:r>
      </w:hyperlink>
      <w:r w:rsidRPr="004871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,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области.</w:t>
      </w:r>
    </w:p>
    <w:p w14:paraId="4F5E037B" w14:textId="77777777" w:rsidR="004871BE" w:rsidRPr="004871BE" w:rsidRDefault="004871BE" w:rsidP="0048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71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4B87879" w14:textId="77777777" w:rsidR="004871BE" w:rsidRPr="004871BE" w:rsidRDefault="004871BE" w:rsidP="0048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71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городского поселения                                                                Ф.Г.Ашрапова</w:t>
      </w:r>
    </w:p>
    <w:p w14:paraId="2FD71B49" w14:textId="77777777" w:rsidR="003D7CBB" w:rsidRDefault="003D7CBB">
      <w:bookmarkStart w:id="4" w:name="_GoBack"/>
      <w:bookmarkEnd w:id="4"/>
    </w:p>
    <w:sectPr w:rsidR="003D7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BB"/>
    <w:rsid w:val="003D7CBB"/>
    <w:rsid w:val="0048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13B82-F980-482D-BB4F-315B211A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71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lmyzh43.ru/poselenija/malmyzhskoe-gorodskoe-posel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2020-03-18T20:32:00Z</dcterms:created>
  <dcterms:modified xsi:type="dcterms:W3CDTF">2020-03-18T20:32:00Z</dcterms:modified>
</cp:coreProperties>
</file>