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E4B5F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63D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38DE6982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47826C94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18C4720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14:paraId="2D917CE7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1718182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A823F07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31B8D17A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A48F84F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C6AB102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415906A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15.11.2010                                               № 3/24</w:t>
      </w:r>
    </w:p>
    <w:p w14:paraId="6A52018E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г.Малмыж</w:t>
      </w:r>
    </w:p>
    <w:p w14:paraId="671296A0" w14:textId="77777777" w:rsidR="00763D1D" w:rsidRPr="00763D1D" w:rsidRDefault="00763D1D" w:rsidP="00763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F29637F" w14:textId="77777777" w:rsidR="00763D1D" w:rsidRPr="00763D1D" w:rsidRDefault="00763D1D" w:rsidP="00763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1DAE425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 установлении налога на имущество физических лиц </w:t>
      </w:r>
    </w:p>
    <w:p w14:paraId="456F0D39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05B1CE0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26F8DB3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bdr w:val="none" w:sz="0" w:space="0" w:color="auto" w:frame="1"/>
          <w:lang w:eastAsia="ru-RU"/>
        </w:rPr>
        <w:t>с изменениями, утв. решением Малмыжской городской Думы</w:t>
      </w:r>
    </w:p>
    <w:p w14:paraId="1C9BDB14" w14:textId="77777777" w:rsidR="00763D1D" w:rsidRPr="00763D1D" w:rsidRDefault="00763D1D" w:rsidP="00763D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bdr w:val="none" w:sz="0" w:space="0" w:color="auto" w:frame="1"/>
          <w:lang w:eastAsia="ru-RU"/>
        </w:rPr>
        <w:t>от 28.10.2011 № 5/29</w:t>
      </w:r>
    </w:p>
    <w:p w14:paraId="223059F2" w14:textId="77777777" w:rsidR="00763D1D" w:rsidRPr="00763D1D" w:rsidRDefault="00763D1D" w:rsidP="00763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bdr w:val="none" w:sz="0" w:space="0" w:color="auto" w:frame="1"/>
          <w:lang w:eastAsia="ru-RU"/>
        </w:rPr>
        <w:t> </w:t>
      </w:r>
    </w:p>
    <w:p w14:paraId="33F75DED" w14:textId="77777777" w:rsidR="00763D1D" w:rsidRPr="00763D1D" w:rsidRDefault="00763D1D" w:rsidP="00763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В соответствии с Налоговым кодексом Российской Федерации, Федеральными законами от 06.10.2003   № 131-ФЗ  «Об общих принципах организации местного самоуправления в Российской Федерации» и от 28.11.2009 № 283-ФЗ «О внесении изменений в отдельные  законодательные акты Российской Федерации», Федеральным  Законом Российской Федерации от 09.12.91 № 2003-1 «О налогах на имущество физических лиц» и  Уставом  муниципального образования Малмыжское городское поселение,    Малмыжская  городская Дума    РЕШИЛА:</w:t>
      </w:r>
    </w:p>
    <w:p w14:paraId="33DB0BBD" w14:textId="77777777" w:rsidR="00763D1D" w:rsidRPr="00763D1D" w:rsidRDefault="00763D1D" w:rsidP="00763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п.1 исключен</w:t>
      </w:r>
    </w:p>
    <w:p w14:paraId="755E25CD" w14:textId="77777777" w:rsidR="00763D1D" w:rsidRPr="00763D1D" w:rsidRDefault="00763D1D" w:rsidP="00763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п.2 исключен</w:t>
      </w:r>
    </w:p>
    <w:p w14:paraId="37DD2900" w14:textId="77777777" w:rsidR="00763D1D" w:rsidRPr="00763D1D" w:rsidRDefault="00763D1D" w:rsidP="00763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3. Установить следующие ставки налога на жилые дома, квартиры, долю в праве общей собственности на вышеперечисленные объекты в зависимости от суммарной инвентаризационной стоимости объектов налогообложения:</w:t>
      </w:r>
    </w:p>
    <w:p w14:paraId="3A7AC4D5" w14:textId="77777777" w:rsidR="00763D1D" w:rsidRPr="00763D1D" w:rsidRDefault="00763D1D" w:rsidP="00763D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2DE056F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8335EF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8599" w:type="dxa"/>
        <w:tblInd w:w="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3"/>
        <w:gridCol w:w="1706"/>
      </w:tblGrid>
      <w:tr w:rsidR="00763D1D" w:rsidRPr="00763D1D" w14:paraId="123B6E91" w14:textId="77777777" w:rsidTr="00763D1D">
        <w:trPr>
          <w:trHeight w:val="811"/>
        </w:trPr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8FE05" w14:textId="77777777" w:rsidR="00763D1D" w:rsidRPr="00763D1D" w:rsidRDefault="00763D1D" w:rsidP="0076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5EABF" w14:textId="77777777" w:rsidR="00763D1D" w:rsidRPr="00763D1D" w:rsidRDefault="00763D1D" w:rsidP="00763D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Ставка налога</w:t>
            </w:r>
          </w:p>
        </w:tc>
      </w:tr>
      <w:tr w:rsidR="00763D1D" w:rsidRPr="00763D1D" w14:paraId="45090177" w14:textId="77777777" w:rsidTr="00763D1D">
        <w:trPr>
          <w:trHeight w:val="584"/>
        </w:trPr>
        <w:tc>
          <w:tcPr>
            <w:tcW w:w="6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D679A" w14:textId="77777777" w:rsidR="00763D1D" w:rsidRPr="00763D1D" w:rsidRDefault="00763D1D" w:rsidP="00763D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До 300 000 рублей (включительно)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C37E4" w14:textId="77777777" w:rsidR="00763D1D" w:rsidRPr="00763D1D" w:rsidRDefault="00763D1D" w:rsidP="00763D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0,1 процента</w:t>
            </w:r>
          </w:p>
        </w:tc>
      </w:tr>
      <w:tr w:rsidR="00763D1D" w:rsidRPr="00763D1D" w14:paraId="443056CE" w14:textId="77777777" w:rsidTr="00763D1D">
        <w:trPr>
          <w:trHeight w:val="606"/>
        </w:trPr>
        <w:tc>
          <w:tcPr>
            <w:tcW w:w="6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A11B1" w14:textId="77777777" w:rsidR="00763D1D" w:rsidRPr="00763D1D" w:rsidRDefault="00763D1D" w:rsidP="00763D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Свыше 300 000 рублей до 500 000 рублей (включительно)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57684" w14:textId="77777777" w:rsidR="00763D1D" w:rsidRPr="00763D1D" w:rsidRDefault="00763D1D" w:rsidP="00763D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0,15 процента</w:t>
            </w:r>
          </w:p>
        </w:tc>
      </w:tr>
      <w:tr w:rsidR="00763D1D" w:rsidRPr="00763D1D" w14:paraId="5B37F3A7" w14:textId="77777777" w:rsidTr="00763D1D">
        <w:trPr>
          <w:trHeight w:val="635"/>
        </w:trPr>
        <w:tc>
          <w:tcPr>
            <w:tcW w:w="6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F072A" w14:textId="77777777" w:rsidR="00763D1D" w:rsidRPr="00763D1D" w:rsidRDefault="00763D1D" w:rsidP="00763D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Свыше 500 000 рублей                                                          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28011" w14:textId="77777777" w:rsidR="00763D1D" w:rsidRPr="00763D1D" w:rsidRDefault="00763D1D" w:rsidP="00763D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0,31 процента</w:t>
            </w:r>
          </w:p>
        </w:tc>
      </w:tr>
    </w:tbl>
    <w:p w14:paraId="0C8B2197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094621D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Установить  следующие ставки налога на дачи, гаражи, иные строения, помещения, сооружения, долю в праве общей собственности вышеперечисленных объектов налогообложения в зависимости  от суммарной инвентаризационной стоимости объектов налогообложения:</w:t>
      </w:r>
    </w:p>
    <w:p w14:paraId="6784DE94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8580" w:type="dxa"/>
        <w:tblInd w:w="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9"/>
        <w:gridCol w:w="1681"/>
      </w:tblGrid>
      <w:tr w:rsidR="00763D1D" w:rsidRPr="00763D1D" w14:paraId="30005AC0" w14:textId="77777777" w:rsidTr="00763D1D">
        <w:trPr>
          <w:trHeight w:val="869"/>
        </w:trPr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BD11E" w14:textId="77777777" w:rsidR="00763D1D" w:rsidRPr="00763D1D" w:rsidRDefault="00763D1D" w:rsidP="0076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267AE" w14:textId="77777777" w:rsidR="00763D1D" w:rsidRPr="00763D1D" w:rsidRDefault="00763D1D" w:rsidP="0076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Ставка налога</w:t>
            </w:r>
          </w:p>
        </w:tc>
      </w:tr>
      <w:tr w:rsidR="00763D1D" w:rsidRPr="00763D1D" w14:paraId="306B6328" w14:textId="77777777" w:rsidTr="00763D1D">
        <w:trPr>
          <w:trHeight w:val="711"/>
        </w:trPr>
        <w:tc>
          <w:tcPr>
            <w:tcW w:w="6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637BE" w14:textId="77777777" w:rsidR="00763D1D" w:rsidRPr="00763D1D" w:rsidRDefault="00763D1D" w:rsidP="0076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До 300 000 рублей (включительно)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52C25" w14:textId="77777777" w:rsidR="00763D1D" w:rsidRPr="00763D1D" w:rsidRDefault="00763D1D" w:rsidP="0076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0,1 процента</w:t>
            </w:r>
          </w:p>
        </w:tc>
      </w:tr>
      <w:tr w:rsidR="00763D1D" w:rsidRPr="00763D1D" w14:paraId="0D123714" w14:textId="77777777" w:rsidTr="00763D1D">
        <w:trPr>
          <w:trHeight w:val="707"/>
        </w:trPr>
        <w:tc>
          <w:tcPr>
            <w:tcW w:w="6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7B599" w14:textId="77777777" w:rsidR="00763D1D" w:rsidRPr="00763D1D" w:rsidRDefault="00763D1D" w:rsidP="0076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  Свыше 300 000 рублей до 500 000 рублей (включительно)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E6DAB" w14:textId="77777777" w:rsidR="00763D1D" w:rsidRPr="00763D1D" w:rsidRDefault="00763D1D" w:rsidP="0076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0,2 процента</w:t>
            </w:r>
          </w:p>
        </w:tc>
      </w:tr>
      <w:tr w:rsidR="00763D1D" w:rsidRPr="00763D1D" w14:paraId="14C8CC24" w14:textId="77777777" w:rsidTr="00763D1D">
        <w:trPr>
          <w:trHeight w:val="717"/>
        </w:trPr>
        <w:tc>
          <w:tcPr>
            <w:tcW w:w="6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7BAB5" w14:textId="77777777" w:rsidR="00763D1D" w:rsidRPr="00763D1D" w:rsidRDefault="00763D1D" w:rsidP="0076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От 500 000 рублей                                                           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26D53" w14:textId="77777777" w:rsidR="00763D1D" w:rsidRPr="00763D1D" w:rsidRDefault="00763D1D" w:rsidP="00763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0,5 процента</w:t>
            </w:r>
          </w:p>
        </w:tc>
      </w:tr>
    </w:tbl>
    <w:p w14:paraId="764C4363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6C223A6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5.  В местный  бюджет зачисляются   налоги,   начисленные  на имущество физических лиц, находящееся в пределах границ муниципального образования Малмыжское городское поселение Малмыжского района Кировской области.</w:t>
      </w:r>
    </w:p>
    <w:p w14:paraId="40DE8CB8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6. Уплата налога на имущество физических лиц производится по сроку   не позднее  1 ноября года, следующего за истекшим налоговым периодом.  </w:t>
      </w:r>
    </w:p>
    <w:p w14:paraId="34C93A86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пункт 7 исключен</w:t>
      </w:r>
    </w:p>
    <w:p w14:paraId="26D6EBB1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пункт 8 исключен</w:t>
      </w:r>
    </w:p>
    <w:p w14:paraId="1E1CA3F1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 9.  Пункт 4 решения Малмыжской городской Думы Малмыжского района Кировской области от 21.11.2005 № 17 «Об установлении налога на имущество физических лиц на территории муниципального образования Малмыжское городское поселение» признать утратившим силу.  </w:t>
      </w:r>
    </w:p>
    <w:p w14:paraId="4BCA28B2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10.   Опубликовать настоящее решение  в Информационном бюллетене органов местного самоуправления муниципального образования Малмыжское городское поселение до 01.12.2010 .</w:t>
      </w:r>
    </w:p>
    <w:p w14:paraId="25880DD5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11.   Решение вступает в силу с 1 января 2011 года.</w:t>
      </w:r>
    </w:p>
    <w:p w14:paraId="6F875DB2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7227425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CE7A4C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367AB1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80DC446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                                                        Ф.Г.Ашрапова</w:t>
      </w:r>
    </w:p>
    <w:p w14:paraId="632F8187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088F88D" w14:textId="77777777" w:rsidR="00763D1D" w:rsidRPr="00763D1D" w:rsidRDefault="00763D1D" w:rsidP="00763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D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4254CD3" w14:textId="77777777" w:rsidR="00000CD5" w:rsidRDefault="00000CD5">
      <w:bookmarkStart w:id="0" w:name="_GoBack"/>
      <w:bookmarkEnd w:id="0"/>
    </w:p>
    <w:sectPr w:rsidR="0000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D5"/>
    <w:rsid w:val="00000CD5"/>
    <w:rsid w:val="007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F3D99-89F9-4420-B5DE-3ABBA8F9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2020-03-18T20:33:00Z</dcterms:created>
  <dcterms:modified xsi:type="dcterms:W3CDTF">2020-03-18T20:33:00Z</dcterms:modified>
</cp:coreProperties>
</file>