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D7" w:rsidRDefault="000805D7" w:rsidP="000805D7"/>
    <w:p w:rsidR="000805D7" w:rsidRDefault="000805D7" w:rsidP="000805D7">
      <w:pPr>
        <w:rPr>
          <w:b/>
        </w:rPr>
      </w:pPr>
      <w:r>
        <w:t xml:space="preserve">                                              </w:t>
      </w:r>
      <w:r w:rsidRPr="00A474F5">
        <w:rPr>
          <w:b/>
        </w:rPr>
        <w:t xml:space="preserve">АДМИНИСТРАЦИЯ  </w:t>
      </w:r>
    </w:p>
    <w:p w:rsidR="000805D7" w:rsidRPr="00A474F5" w:rsidRDefault="000805D7" w:rsidP="000805D7">
      <w:pPr>
        <w:rPr>
          <w:b/>
        </w:rPr>
      </w:pPr>
      <w:r>
        <w:rPr>
          <w:b/>
        </w:rPr>
        <w:t xml:space="preserve">                      </w:t>
      </w:r>
      <w:r w:rsidRPr="00A474F5">
        <w:rPr>
          <w:b/>
        </w:rPr>
        <w:t>МАЛМЫЖСКОГО  ГОРОДСКОГО  ПОСЕЛЕНИЯ</w:t>
      </w:r>
    </w:p>
    <w:p w:rsidR="000805D7" w:rsidRPr="00A474F5" w:rsidRDefault="000805D7" w:rsidP="000805D7">
      <w:pPr>
        <w:rPr>
          <w:b/>
        </w:rPr>
      </w:pPr>
      <w:r w:rsidRPr="00A474F5">
        <w:rPr>
          <w:b/>
        </w:rPr>
        <w:t xml:space="preserve">                                </w:t>
      </w:r>
      <w:r>
        <w:rPr>
          <w:b/>
        </w:rPr>
        <w:t xml:space="preserve">   </w:t>
      </w:r>
      <w:r w:rsidRPr="00A474F5">
        <w:rPr>
          <w:b/>
        </w:rPr>
        <w:t xml:space="preserve">      КИРОВСКОЙ  ОБЛАСТИ</w:t>
      </w:r>
    </w:p>
    <w:p w:rsidR="000805D7" w:rsidRDefault="000805D7" w:rsidP="000805D7"/>
    <w:p w:rsidR="000805D7" w:rsidRDefault="000805D7" w:rsidP="000805D7"/>
    <w:p w:rsidR="000805D7" w:rsidRPr="00A474F5" w:rsidRDefault="000805D7" w:rsidP="003947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0805D7" w:rsidRDefault="000805D7" w:rsidP="000805D7"/>
    <w:p w:rsidR="000805D7" w:rsidRDefault="0039036B" w:rsidP="000805D7">
      <w:r>
        <w:t>28.11.2017</w:t>
      </w:r>
      <w:r w:rsidR="000805D7">
        <w:t xml:space="preserve">                                                                                                </w:t>
      </w:r>
      <w:r w:rsidR="00E61239">
        <w:t>№</w:t>
      </w:r>
      <w:r w:rsidR="00D950F1">
        <w:t xml:space="preserve"> </w:t>
      </w:r>
      <w:r>
        <w:t>69</w:t>
      </w:r>
      <w:r w:rsidR="00E61239">
        <w:t xml:space="preserve"> </w:t>
      </w:r>
      <w:r w:rsidR="004827EE">
        <w:t xml:space="preserve"> </w:t>
      </w:r>
    </w:p>
    <w:p w:rsidR="000805D7" w:rsidRDefault="000805D7" w:rsidP="000805D7">
      <w:pPr>
        <w:jc w:val="center"/>
      </w:pPr>
      <w:r>
        <w:t>г. Малмыж</w:t>
      </w:r>
    </w:p>
    <w:p w:rsidR="000805D7" w:rsidRDefault="000805D7" w:rsidP="000805D7">
      <w:pPr>
        <w:jc w:val="center"/>
      </w:pPr>
    </w:p>
    <w:p w:rsidR="000805D7" w:rsidRPr="00C441AC" w:rsidRDefault="000805D7" w:rsidP="000805D7">
      <w:pPr>
        <w:jc w:val="center"/>
        <w:rPr>
          <w:b/>
        </w:rPr>
      </w:pPr>
      <w:r>
        <w:rPr>
          <w:b/>
        </w:rPr>
        <w:t>О</w:t>
      </w:r>
      <w:r w:rsidR="004827EE">
        <w:rPr>
          <w:b/>
        </w:rPr>
        <w:t xml:space="preserve"> внесении изменений в распоряжение №</w:t>
      </w:r>
      <w:r w:rsidR="00D950F1">
        <w:rPr>
          <w:b/>
        </w:rPr>
        <w:t xml:space="preserve"> </w:t>
      </w:r>
      <w:r w:rsidR="004827EE">
        <w:rPr>
          <w:b/>
        </w:rPr>
        <w:t>55 от 16.10.2017</w:t>
      </w:r>
      <w:r>
        <w:rPr>
          <w:b/>
        </w:rPr>
        <w:t xml:space="preserve"> </w:t>
      </w:r>
    </w:p>
    <w:p w:rsidR="000805D7" w:rsidRDefault="000805D7" w:rsidP="000805D7">
      <w:pPr>
        <w:jc w:val="both"/>
      </w:pPr>
      <w:r>
        <w:t xml:space="preserve">        </w:t>
      </w:r>
    </w:p>
    <w:p w:rsidR="000805D7" w:rsidRDefault="000805D7" w:rsidP="000805D7">
      <w:pPr>
        <w:jc w:val="both"/>
      </w:pPr>
      <w:r>
        <w:t xml:space="preserve">         На основании </w:t>
      </w:r>
      <w:r w:rsidR="003423FC">
        <w:t xml:space="preserve"> </w:t>
      </w:r>
      <w:r w:rsidR="0020484B">
        <w:t>ст. 28</w:t>
      </w:r>
      <w:r>
        <w:t xml:space="preserve"> </w:t>
      </w:r>
      <w:r w:rsidR="003423FC">
        <w:t xml:space="preserve"> </w:t>
      </w:r>
      <w:r w:rsidR="0020484B">
        <w:t>Жилищного Кодекса РФ, п.7 решения Малмыжской городской Думы от 05.12.06 №94</w:t>
      </w:r>
      <w:r>
        <w:t xml:space="preserve"> </w:t>
      </w:r>
      <w:r w:rsidR="003423FC">
        <w:t xml:space="preserve"> </w:t>
      </w:r>
      <w:r w:rsidR="0020484B">
        <w:t>«Об утверждении порядка согласования переустройства и (или) перепланировки жилого и нежилого помещений»:</w:t>
      </w:r>
    </w:p>
    <w:p w:rsidR="000805D7" w:rsidRDefault="000805D7" w:rsidP="000805D7">
      <w:pPr>
        <w:jc w:val="both"/>
      </w:pPr>
      <w:r w:rsidRPr="000805D7">
        <w:t xml:space="preserve"> </w:t>
      </w:r>
      <w:r>
        <w:t xml:space="preserve">       </w:t>
      </w:r>
    </w:p>
    <w:p w:rsidR="000805D7" w:rsidRDefault="000805D7" w:rsidP="000805D7">
      <w:pPr>
        <w:jc w:val="both"/>
      </w:pPr>
      <w:r>
        <w:t xml:space="preserve">       </w:t>
      </w:r>
      <w:r w:rsidRPr="000805D7">
        <w:t>1.</w:t>
      </w:r>
      <w:r>
        <w:t xml:space="preserve"> </w:t>
      </w:r>
      <w:r w:rsidR="004827EE">
        <w:t xml:space="preserve">Внести изменения в </w:t>
      </w:r>
      <w:r w:rsidR="003423FC">
        <w:t>комиссию</w:t>
      </w:r>
      <w:r w:rsidR="00BC2D03">
        <w:t xml:space="preserve"> </w:t>
      </w:r>
      <w:r w:rsidR="00663D79" w:rsidRPr="00663D79">
        <w:rPr>
          <w:bCs/>
          <w:color w:val="22272F"/>
        </w:rPr>
        <w:t xml:space="preserve">по </w:t>
      </w:r>
      <w:r w:rsidR="0020484B">
        <w:rPr>
          <w:bCs/>
          <w:color w:val="22272F"/>
        </w:rPr>
        <w:t>приемке в эксплуатацию помещений (жилых и нежилых) после проведения перепланировки и переоборудования</w:t>
      </w:r>
      <w:r w:rsidR="003D26CE">
        <w:rPr>
          <w:bCs/>
          <w:color w:val="22272F"/>
        </w:rPr>
        <w:t xml:space="preserve"> </w:t>
      </w:r>
      <w:r w:rsidR="003423FC">
        <w:t xml:space="preserve">и </w:t>
      </w:r>
      <w:r w:rsidR="00663D79">
        <w:t xml:space="preserve"> </w:t>
      </w:r>
      <w:r w:rsidR="003423FC">
        <w:t>утвердить</w:t>
      </w:r>
      <w:r w:rsidR="00663D79">
        <w:t xml:space="preserve"> </w:t>
      </w:r>
      <w:r w:rsidR="003423FC">
        <w:t xml:space="preserve"> ее состав. Прилагается.</w:t>
      </w:r>
    </w:p>
    <w:p w:rsidR="0039477D" w:rsidRPr="00B61C2E" w:rsidRDefault="0039477D" w:rsidP="0039477D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  <w:r>
        <w:t>2.</w:t>
      </w:r>
      <w:r w:rsidRPr="00B61C2E">
        <w:rPr>
          <w:color w:val="000000"/>
        </w:rPr>
        <w:t xml:space="preserve"> Опубликовать настоящее Распоряжение в информационном бюллетене органов местного самоуправления муниципальное образование Малмыжское  городское  поселение Малмыжского района Кировской области и </w:t>
      </w:r>
      <w:r w:rsidRPr="00B61C2E">
        <w:t xml:space="preserve"> на сайте http://malmyzh43.ru/poselenija/malmyzhskoe.</w:t>
      </w:r>
    </w:p>
    <w:p w:rsidR="0039477D" w:rsidRPr="00B61C2E" w:rsidRDefault="0039477D" w:rsidP="0039477D">
      <w:r>
        <w:rPr>
          <w:color w:val="000000"/>
        </w:rPr>
        <w:t xml:space="preserve">       3</w:t>
      </w:r>
      <w:r w:rsidRPr="00B61C2E">
        <w:rPr>
          <w:color w:val="000000"/>
        </w:rPr>
        <w:t>. Распоряжение вступает в силу с момента его опубликования.</w:t>
      </w:r>
    </w:p>
    <w:p w:rsidR="003423FC" w:rsidRDefault="003423FC" w:rsidP="000805D7">
      <w:pPr>
        <w:jc w:val="both"/>
      </w:pPr>
    </w:p>
    <w:p w:rsidR="000805D7" w:rsidRDefault="000805D7" w:rsidP="000805D7"/>
    <w:p w:rsidR="000805D7" w:rsidRDefault="000805D7" w:rsidP="000805D7">
      <w:r>
        <w:t xml:space="preserve">Глава администрации </w:t>
      </w:r>
    </w:p>
    <w:p w:rsidR="000805D7" w:rsidRDefault="000805D7" w:rsidP="000805D7">
      <w:r>
        <w:t>городского поселения</w:t>
      </w:r>
      <w:r w:rsidR="00D950F1">
        <w:t xml:space="preserve">     </w:t>
      </w:r>
      <w:r w:rsidR="003423FC">
        <w:t xml:space="preserve">О.М. </w:t>
      </w:r>
      <w:proofErr w:type="gramStart"/>
      <w:r w:rsidR="003423FC">
        <w:t>Алёшкина</w:t>
      </w:r>
      <w:proofErr w:type="gramEnd"/>
    </w:p>
    <w:p w:rsidR="00F46655" w:rsidRDefault="00F46655" w:rsidP="00D07662">
      <w:r>
        <w:t xml:space="preserve">                    </w:t>
      </w:r>
    </w:p>
    <w:p w:rsidR="00E85863" w:rsidRDefault="00E85863" w:rsidP="00CA71F7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D950F1" w:rsidRDefault="00D950F1" w:rsidP="002554AE"/>
    <w:p w:rsidR="006F3E32" w:rsidRDefault="00C85417" w:rsidP="002554AE">
      <w:r>
        <w:lastRenderedPageBreak/>
        <w:t xml:space="preserve">            </w:t>
      </w:r>
      <w:r w:rsidR="006F3E32">
        <w:t xml:space="preserve">                                   </w:t>
      </w:r>
      <w:r w:rsidR="00B75C99">
        <w:t xml:space="preserve">    </w:t>
      </w:r>
      <w:r w:rsidR="006F3E32">
        <w:t xml:space="preserve"> </w:t>
      </w:r>
      <w:r w:rsidR="00B75C99">
        <w:t xml:space="preserve">                     </w:t>
      </w:r>
      <w:r w:rsidR="006F3E32">
        <w:t>УТВЕРЖДЕН</w:t>
      </w:r>
    </w:p>
    <w:p w:rsidR="003423FC" w:rsidRDefault="006F3E32" w:rsidP="002554AE">
      <w:r>
        <w:t xml:space="preserve">                                                   </w:t>
      </w:r>
      <w:r w:rsidR="00B75C99">
        <w:t xml:space="preserve">                      </w:t>
      </w:r>
      <w:r>
        <w:t>Распоряжением</w:t>
      </w:r>
      <w:r w:rsidR="003423FC">
        <w:t xml:space="preserve"> главы </w:t>
      </w:r>
    </w:p>
    <w:p w:rsidR="006F3E32" w:rsidRDefault="003423FC" w:rsidP="002554AE">
      <w:r>
        <w:t xml:space="preserve">                                                  </w:t>
      </w:r>
      <w:r w:rsidR="006F3E32">
        <w:t xml:space="preserve"> </w:t>
      </w:r>
      <w:r w:rsidR="00B75C99">
        <w:t xml:space="preserve">                      </w:t>
      </w:r>
      <w:r w:rsidR="006F3E32">
        <w:t xml:space="preserve">администрации </w:t>
      </w:r>
      <w:proofErr w:type="gramStart"/>
      <w:r w:rsidR="006F3E32">
        <w:t>городского</w:t>
      </w:r>
      <w:proofErr w:type="gramEnd"/>
    </w:p>
    <w:p w:rsidR="006F3E32" w:rsidRDefault="006F3E32" w:rsidP="002554AE">
      <w:r>
        <w:t xml:space="preserve">                                                </w:t>
      </w:r>
      <w:r w:rsidR="00C85417">
        <w:t xml:space="preserve">  </w:t>
      </w:r>
      <w:r w:rsidR="00B75C99">
        <w:t xml:space="preserve">                      </w:t>
      </w:r>
      <w:r w:rsidR="00C85417">
        <w:t xml:space="preserve"> п</w:t>
      </w:r>
      <w:r w:rsidR="00C61409">
        <w:t xml:space="preserve">оселения от  </w:t>
      </w:r>
      <w:r w:rsidR="00B75C99">
        <w:t>_</w:t>
      </w:r>
      <w:r w:rsidR="0039036B" w:rsidRPr="0039036B">
        <w:rPr>
          <w:u w:val="single"/>
        </w:rPr>
        <w:t>28.11.2017 №</w:t>
      </w:r>
      <w:r w:rsidR="00D950F1">
        <w:rPr>
          <w:u w:val="single"/>
        </w:rPr>
        <w:t xml:space="preserve"> </w:t>
      </w:r>
      <w:r w:rsidR="0039036B" w:rsidRPr="0039036B">
        <w:rPr>
          <w:u w:val="single"/>
        </w:rPr>
        <w:t>69</w:t>
      </w:r>
      <w:r w:rsidR="00B75C99">
        <w:t>__</w:t>
      </w:r>
    </w:p>
    <w:p w:rsidR="006F3E32" w:rsidRDefault="006F3E32" w:rsidP="002554AE"/>
    <w:p w:rsidR="006F3E32" w:rsidRDefault="006F3E32" w:rsidP="002554AE"/>
    <w:p w:rsidR="006F3E32" w:rsidRPr="00356858" w:rsidRDefault="006F3E32" w:rsidP="00356858">
      <w:pPr>
        <w:jc w:val="center"/>
        <w:rPr>
          <w:b/>
        </w:rPr>
      </w:pPr>
      <w:r w:rsidRPr="00356858">
        <w:rPr>
          <w:b/>
        </w:rPr>
        <w:t>СОСТАВ</w:t>
      </w:r>
    </w:p>
    <w:p w:rsidR="006578C0" w:rsidRDefault="006578C0" w:rsidP="00356858">
      <w:pPr>
        <w:jc w:val="center"/>
        <w:rPr>
          <w:b/>
        </w:rPr>
      </w:pPr>
      <w:r>
        <w:rPr>
          <w:b/>
        </w:rPr>
        <w:t xml:space="preserve">Комиссии по приемке в эксплуатацию помещений </w:t>
      </w:r>
    </w:p>
    <w:p w:rsidR="006F3E32" w:rsidRPr="00356858" w:rsidRDefault="006578C0" w:rsidP="00356858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жилых</w:t>
      </w:r>
      <w:proofErr w:type="gramEnd"/>
      <w:r>
        <w:rPr>
          <w:b/>
        </w:rPr>
        <w:t>, нежилых) после проведения переустройства</w:t>
      </w:r>
    </w:p>
    <w:p w:rsidR="006F3E32" w:rsidRDefault="006F3E32" w:rsidP="002554AE"/>
    <w:p w:rsidR="00B22B2F" w:rsidRDefault="00B22B2F" w:rsidP="002554AE"/>
    <w:tbl>
      <w:tblPr>
        <w:tblW w:w="0" w:type="auto"/>
        <w:tblLook w:val="04A0"/>
      </w:tblPr>
      <w:tblGrid>
        <w:gridCol w:w="3369"/>
        <w:gridCol w:w="6202"/>
      </w:tblGrid>
      <w:tr w:rsidR="00356858" w:rsidTr="006578C0">
        <w:tc>
          <w:tcPr>
            <w:tcW w:w="3369" w:type="dxa"/>
          </w:tcPr>
          <w:p w:rsidR="00356858" w:rsidRDefault="00356858" w:rsidP="002727CB">
            <w:r>
              <w:t>Алёшкина</w:t>
            </w:r>
          </w:p>
          <w:p w:rsidR="0020484B" w:rsidRPr="006578C0" w:rsidRDefault="00356858" w:rsidP="002727CB">
            <w:pPr>
              <w:rPr>
                <w:b/>
              </w:rPr>
            </w:pPr>
            <w:r>
              <w:t xml:space="preserve">Оксана </w:t>
            </w:r>
            <w:proofErr w:type="spellStart"/>
            <w:r>
              <w:t>Мансуровна</w:t>
            </w:r>
            <w:proofErr w:type="spellEnd"/>
            <w:r w:rsidR="0020484B" w:rsidRPr="006578C0">
              <w:rPr>
                <w:b/>
              </w:rPr>
              <w:t xml:space="preserve"> </w:t>
            </w:r>
          </w:p>
          <w:p w:rsidR="00356858" w:rsidRPr="0020484B" w:rsidRDefault="00356858" w:rsidP="002727CB"/>
        </w:tc>
        <w:tc>
          <w:tcPr>
            <w:tcW w:w="6202" w:type="dxa"/>
          </w:tcPr>
          <w:p w:rsidR="00356858" w:rsidRDefault="00356858" w:rsidP="006578C0">
            <w:pPr>
              <w:ind w:left="176" w:hanging="176"/>
            </w:pPr>
            <w:r>
              <w:t xml:space="preserve">- глава </w:t>
            </w:r>
            <w:r w:rsidR="00B22B2F">
              <w:t xml:space="preserve"> </w:t>
            </w:r>
            <w:r>
              <w:t>администрации</w:t>
            </w:r>
            <w:r w:rsidR="00B22B2F">
              <w:t xml:space="preserve"> </w:t>
            </w:r>
            <w:r>
              <w:t xml:space="preserve"> Малмыжского     городского</w:t>
            </w:r>
            <w:r w:rsidR="00B22B2F">
              <w:t xml:space="preserve"> </w:t>
            </w:r>
            <w:r>
              <w:t xml:space="preserve"> поселения</w:t>
            </w:r>
            <w:r w:rsidR="00BC2D03">
              <w:t>, председатель комиссии</w:t>
            </w:r>
          </w:p>
          <w:p w:rsidR="0020484B" w:rsidRDefault="0020484B" w:rsidP="006578C0">
            <w:pPr>
              <w:ind w:left="176" w:hanging="176"/>
            </w:pPr>
          </w:p>
          <w:p w:rsidR="00B22B2F" w:rsidRDefault="00B22B2F" w:rsidP="006578C0"/>
        </w:tc>
      </w:tr>
      <w:tr w:rsidR="00356858" w:rsidTr="006578C0">
        <w:tc>
          <w:tcPr>
            <w:tcW w:w="3369" w:type="dxa"/>
          </w:tcPr>
          <w:p w:rsidR="004827EE" w:rsidRDefault="004827EE" w:rsidP="002727CB">
            <w:proofErr w:type="spellStart"/>
            <w:r>
              <w:t>Садрутдинов</w:t>
            </w:r>
            <w:proofErr w:type="spellEnd"/>
            <w:r>
              <w:t xml:space="preserve"> </w:t>
            </w:r>
          </w:p>
          <w:p w:rsidR="00356858" w:rsidRDefault="004827EE" w:rsidP="002727CB">
            <w:r>
              <w:t xml:space="preserve">Ринат </w:t>
            </w:r>
            <w:proofErr w:type="spellStart"/>
            <w:r>
              <w:t>Ризагутдинович</w:t>
            </w:r>
            <w:proofErr w:type="spellEnd"/>
          </w:p>
          <w:p w:rsidR="00BC2D03" w:rsidRPr="006578C0" w:rsidRDefault="00BC2D03" w:rsidP="002727CB">
            <w:pPr>
              <w:rPr>
                <w:b/>
              </w:rPr>
            </w:pPr>
          </w:p>
        </w:tc>
        <w:tc>
          <w:tcPr>
            <w:tcW w:w="6202" w:type="dxa"/>
          </w:tcPr>
          <w:p w:rsidR="00356858" w:rsidRDefault="00356858" w:rsidP="006578C0">
            <w:pPr>
              <w:ind w:left="176" w:hanging="176"/>
            </w:pPr>
            <w:r>
              <w:t>- главный</w:t>
            </w:r>
            <w:r w:rsidR="00B22B2F">
              <w:t xml:space="preserve"> </w:t>
            </w:r>
            <w:r>
              <w:t xml:space="preserve"> специалист</w:t>
            </w:r>
            <w:r w:rsidR="00B22B2F">
              <w:t xml:space="preserve"> </w:t>
            </w:r>
            <w:r>
              <w:t xml:space="preserve"> по вопросам строительства </w:t>
            </w:r>
            <w:r w:rsidR="00B22B2F">
              <w:t xml:space="preserve"> </w:t>
            </w:r>
            <w:r>
              <w:t xml:space="preserve">администрации </w:t>
            </w:r>
            <w:r w:rsidR="00B22B2F">
              <w:t xml:space="preserve"> </w:t>
            </w:r>
            <w:r>
              <w:t>Малмыжского городского</w:t>
            </w:r>
            <w:r w:rsidR="00B22B2F">
              <w:t xml:space="preserve"> </w:t>
            </w:r>
            <w:r>
              <w:t xml:space="preserve"> поселения</w:t>
            </w:r>
            <w:r w:rsidR="00BC2D03">
              <w:t>, секретарь комиссии</w:t>
            </w:r>
          </w:p>
          <w:p w:rsidR="00B22B2F" w:rsidRDefault="00B22B2F" w:rsidP="0020484B"/>
          <w:p w:rsidR="0020484B" w:rsidRDefault="0020484B" w:rsidP="0020484B"/>
        </w:tc>
      </w:tr>
      <w:tr w:rsidR="00356858" w:rsidTr="006578C0">
        <w:tc>
          <w:tcPr>
            <w:tcW w:w="3369" w:type="dxa"/>
          </w:tcPr>
          <w:p w:rsidR="006578C0" w:rsidRDefault="006578C0" w:rsidP="002727CB">
            <w:r w:rsidRPr="0020484B">
              <w:t>Члены комиссии:</w:t>
            </w:r>
          </w:p>
          <w:p w:rsidR="006578C0" w:rsidRDefault="006578C0" w:rsidP="002727CB"/>
          <w:p w:rsidR="00356858" w:rsidRDefault="00356858" w:rsidP="002727CB">
            <w:proofErr w:type="spellStart"/>
            <w:r>
              <w:t>Гатиятуллин</w:t>
            </w:r>
            <w:proofErr w:type="spellEnd"/>
            <w:r>
              <w:t xml:space="preserve"> </w:t>
            </w:r>
          </w:p>
          <w:p w:rsidR="00356858" w:rsidRDefault="00356858" w:rsidP="002727CB">
            <w:proofErr w:type="spellStart"/>
            <w:r>
              <w:t>Радиф</w:t>
            </w:r>
            <w:proofErr w:type="spellEnd"/>
            <w:r>
              <w:t xml:space="preserve"> </w:t>
            </w:r>
            <w:proofErr w:type="spellStart"/>
            <w:r>
              <w:t>Раифович</w:t>
            </w:r>
            <w:proofErr w:type="spellEnd"/>
          </w:p>
        </w:tc>
        <w:tc>
          <w:tcPr>
            <w:tcW w:w="6202" w:type="dxa"/>
          </w:tcPr>
          <w:p w:rsidR="006578C0" w:rsidRDefault="006578C0" w:rsidP="006578C0">
            <w:pPr>
              <w:ind w:left="176" w:hanging="176"/>
            </w:pPr>
          </w:p>
          <w:p w:rsidR="006578C0" w:rsidRDefault="006578C0" w:rsidP="006578C0">
            <w:pPr>
              <w:ind w:left="176" w:hanging="176"/>
            </w:pPr>
          </w:p>
          <w:p w:rsidR="00356858" w:rsidRDefault="00356858" w:rsidP="006578C0">
            <w:pPr>
              <w:ind w:left="176" w:hanging="176"/>
            </w:pPr>
            <w:r>
              <w:t xml:space="preserve">- </w:t>
            </w:r>
            <w:r w:rsidR="00B22B2F" w:rsidRPr="00B22B2F">
              <w:t xml:space="preserve">руководитель </w:t>
            </w:r>
            <w:r w:rsidR="00B22B2F">
              <w:t xml:space="preserve"> </w:t>
            </w:r>
            <w:r w:rsidR="00B22B2F" w:rsidRPr="00B22B2F">
              <w:t xml:space="preserve">Малмыжского </w:t>
            </w:r>
            <w:r w:rsidR="00B22B2F">
              <w:t xml:space="preserve"> </w:t>
            </w:r>
            <w:r w:rsidR="00B22B2F" w:rsidRPr="00B22B2F">
              <w:t xml:space="preserve">филиала </w:t>
            </w:r>
            <w:r w:rsidR="00B22B2F">
              <w:t xml:space="preserve"> </w:t>
            </w:r>
            <w:r w:rsidR="00B22B2F" w:rsidRPr="00B22B2F">
              <w:t>КОГУП «БТИ»</w:t>
            </w:r>
            <w:r w:rsidR="00B22B2F">
              <w:t xml:space="preserve">  (по согласованию)</w:t>
            </w:r>
          </w:p>
          <w:p w:rsidR="00B22B2F" w:rsidRDefault="00B22B2F" w:rsidP="006578C0">
            <w:pPr>
              <w:ind w:left="176" w:hanging="176"/>
            </w:pPr>
          </w:p>
          <w:p w:rsidR="00B22B2F" w:rsidRDefault="00B22B2F" w:rsidP="006578C0">
            <w:pPr>
              <w:ind w:left="176" w:hanging="176"/>
            </w:pPr>
          </w:p>
        </w:tc>
      </w:tr>
      <w:tr w:rsidR="00356858" w:rsidTr="006578C0">
        <w:tc>
          <w:tcPr>
            <w:tcW w:w="3369" w:type="dxa"/>
          </w:tcPr>
          <w:p w:rsidR="00356858" w:rsidRDefault="00684EF9" w:rsidP="002727CB">
            <w:r>
              <w:t>Смирнов</w:t>
            </w:r>
          </w:p>
          <w:p w:rsidR="00356858" w:rsidRDefault="00684EF9" w:rsidP="00684EF9">
            <w:r>
              <w:t>Дмитрий Витальевич</w:t>
            </w:r>
          </w:p>
        </w:tc>
        <w:tc>
          <w:tcPr>
            <w:tcW w:w="6202" w:type="dxa"/>
          </w:tcPr>
          <w:p w:rsidR="00684EF9" w:rsidRPr="006578C0" w:rsidRDefault="00B22B2F" w:rsidP="006578C0">
            <w:pPr>
              <w:ind w:left="175" w:right="-109" w:hanging="175"/>
              <w:rPr>
                <w:rFonts w:ascii="Tahoma" w:hAnsi="Tahoma" w:cs="Tahoma"/>
              </w:rPr>
            </w:pPr>
            <w:r>
              <w:t xml:space="preserve">- </w:t>
            </w:r>
            <w:r w:rsidR="00684EF9" w:rsidRPr="00684EF9">
              <w:t>Начальник  Малмыжского газового участка филиала АО «Газпром газораспределение Киров» в г.В.Поляны</w:t>
            </w:r>
          </w:p>
          <w:p w:rsidR="00B22B2F" w:rsidRDefault="00B22B2F" w:rsidP="002727CB"/>
        </w:tc>
      </w:tr>
      <w:tr w:rsidR="00356858" w:rsidTr="006578C0">
        <w:tc>
          <w:tcPr>
            <w:tcW w:w="3369" w:type="dxa"/>
          </w:tcPr>
          <w:p w:rsidR="00356858" w:rsidRDefault="00356858" w:rsidP="002727CB"/>
        </w:tc>
        <w:tc>
          <w:tcPr>
            <w:tcW w:w="6202" w:type="dxa"/>
          </w:tcPr>
          <w:p w:rsidR="00B22B2F" w:rsidRDefault="00B22B2F" w:rsidP="006578C0">
            <w:pPr>
              <w:ind w:left="176" w:hanging="176"/>
            </w:pPr>
          </w:p>
        </w:tc>
      </w:tr>
      <w:tr w:rsidR="00B22B2F" w:rsidTr="006578C0">
        <w:tc>
          <w:tcPr>
            <w:tcW w:w="3369" w:type="dxa"/>
          </w:tcPr>
          <w:p w:rsidR="00B22B2F" w:rsidRDefault="0020484B" w:rsidP="00B22B2F">
            <w:r>
              <w:t>Санников</w:t>
            </w:r>
          </w:p>
          <w:p w:rsidR="0020484B" w:rsidRDefault="0020484B" w:rsidP="00B22B2F">
            <w:r>
              <w:t>Владимир Федорович</w:t>
            </w:r>
          </w:p>
        </w:tc>
        <w:tc>
          <w:tcPr>
            <w:tcW w:w="6202" w:type="dxa"/>
          </w:tcPr>
          <w:p w:rsidR="00B22B2F" w:rsidRDefault="00013236" w:rsidP="002727CB">
            <w:r>
              <w:t>- директор</w:t>
            </w:r>
            <w:r w:rsidR="00B22B2F" w:rsidRPr="00B22B2F">
              <w:t xml:space="preserve">  ООО «ЖКХ»</w:t>
            </w:r>
            <w:r w:rsidR="00B22B2F">
              <w:t xml:space="preserve">  (по согласованию)</w:t>
            </w:r>
          </w:p>
        </w:tc>
      </w:tr>
    </w:tbl>
    <w:p w:rsidR="00AA5FFA" w:rsidRDefault="00AA5FFA" w:rsidP="002727CB"/>
    <w:p w:rsidR="002727CB" w:rsidRDefault="002727CB" w:rsidP="002554AE"/>
    <w:p w:rsidR="00A856BA" w:rsidRDefault="00A856BA" w:rsidP="002554AE"/>
    <w:p w:rsidR="008C44FA" w:rsidRDefault="00BD59E4" w:rsidP="002554AE">
      <w:r>
        <w:t xml:space="preserve">                   </w:t>
      </w:r>
    </w:p>
    <w:p w:rsidR="006F3E32" w:rsidRDefault="008C44FA" w:rsidP="002554AE">
      <w:r>
        <w:t xml:space="preserve">                                          </w:t>
      </w:r>
    </w:p>
    <w:p w:rsidR="006F3E32" w:rsidRDefault="006F3E32" w:rsidP="002554AE"/>
    <w:p w:rsidR="006F3E32" w:rsidRDefault="006F3E32" w:rsidP="002554AE"/>
    <w:p w:rsidR="003423FC" w:rsidRDefault="003423FC" w:rsidP="002554AE"/>
    <w:p w:rsidR="006F3E32" w:rsidRDefault="006F3E32" w:rsidP="002554AE">
      <w:r>
        <w:t xml:space="preserve">     </w:t>
      </w:r>
    </w:p>
    <w:sectPr w:rsidR="006F3E32" w:rsidSect="00B80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D7BE2"/>
    <w:multiLevelType w:val="hybridMultilevel"/>
    <w:tmpl w:val="A00C6A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667C20"/>
    <w:multiLevelType w:val="hybridMultilevel"/>
    <w:tmpl w:val="E4FA0AB6"/>
    <w:lvl w:ilvl="0" w:tplc="4EEE7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7A179C">
      <w:numFmt w:val="none"/>
      <w:lvlText w:val=""/>
      <w:lvlJc w:val="left"/>
      <w:pPr>
        <w:tabs>
          <w:tab w:val="num" w:pos="360"/>
        </w:tabs>
      </w:pPr>
    </w:lvl>
    <w:lvl w:ilvl="2" w:tplc="3B3614BC">
      <w:numFmt w:val="none"/>
      <w:lvlText w:val=""/>
      <w:lvlJc w:val="left"/>
      <w:pPr>
        <w:tabs>
          <w:tab w:val="num" w:pos="360"/>
        </w:tabs>
      </w:pPr>
    </w:lvl>
    <w:lvl w:ilvl="3" w:tplc="BBA2EE20">
      <w:numFmt w:val="none"/>
      <w:lvlText w:val=""/>
      <w:lvlJc w:val="left"/>
      <w:pPr>
        <w:tabs>
          <w:tab w:val="num" w:pos="360"/>
        </w:tabs>
      </w:pPr>
    </w:lvl>
    <w:lvl w:ilvl="4" w:tplc="D2301E64">
      <w:numFmt w:val="none"/>
      <w:lvlText w:val=""/>
      <w:lvlJc w:val="left"/>
      <w:pPr>
        <w:tabs>
          <w:tab w:val="num" w:pos="360"/>
        </w:tabs>
      </w:pPr>
    </w:lvl>
    <w:lvl w:ilvl="5" w:tplc="3468E4DE">
      <w:numFmt w:val="none"/>
      <w:lvlText w:val=""/>
      <w:lvlJc w:val="left"/>
      <w:pPr>
        <w:tabs>
          <w:tab w:val="num" w:pos="360"/>
        </w:tabs>
      </w:pPr>
    </w:lvl>
    <w:lvl w:ilvl="6" w:tplc="AF26ED84">
      <w:numFmt w:val="none"/>
      <w:lvlText w:val=""/>
      <w:lvlJc w:val="left"/>
      <w:pPr>
        <w:tabs>
          <w:tab w:val="num" w:pos="360"/>
        </w:tabs>
      </w:pPr>
    </w:lvl>
    <w:lvl w:ilvl="7" w:tplc="7EE0FADE">
      <w:numFmt w:val="none"/>
      <w:lvlText w:val=""/>
      <w:lvlJc w:val="left"/>
      <w:pPr>
        <w:tabs>
          <w:tab w:val="num" w:pos="360"/>
        </w:tabs>
      </w:pPr>
    </w:lvl>
    <w:lvl w:ilvl="8" w:tplc="C1CC5F7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860AD"/>
    <w:rsid w:val="00013236"/>
    <w:rsid w:val="00036AB1"/>
    <w:rsid w:val="00065A18"/>
    <w:rsid w:val="000805D7"/>
    <w:rsid w:val="000B0A6B"/>
    <w:rsid w:val="00107AF3"/>
    <w:rsid w:val="0012753E"/>
    <w:rsid w:val="00132A92"/>
    <w:rsid w:val="00136829"/>
    <w:rsid w:val="001833A0"/>
    <w:rsid w:val="00192C93"/>
    <w:rsid w:val="001A1467"/>
    <w:rsid w:val="0020484B"/>
    <w:rsid w:val="00205EDB"/>
    <w:rsid w:val="00217D91"/>
    <w:rsid w:val="002554AE"/>
    <w:rsid w:val="00271002"/>
    <w:rsid w:val="002727CB"/>
    <w:rsid w:val="00294640"/>
    <w:rsid w:val="002A46B1"/>
    <w:rsid w:val="002A6AB9"/>
    <w:rsid w:val="002B6F64"/>
    <w:rsid w:val="002D1B1D"/>
    <w:rsid w:val="002D79EF"/>
    <w:rsid w:val="002F2C83"/>
    <w:rsid w:val="003079EA"/>
    <w:rsid w:val="00312254"/>
    <w:rsid w:val="00317704"/>
    <w:rsid w:val="003423FC"/>
    <w:rsid w:val="00343E1C"/>
    <w:rsid w:val="00356858"/>
    <w:rsid w:val="003724B7"/>
    <w:rsid w:val="0039036B"/>
    <w:rsid w:val="0039477D"/>
    <w:rsid w:val="003B1543"/>
    <w:rsid w:val="003D26CE"/>
    <w:rsid w:val="00441016"/>
    <w:rsid w:val="00450C0E"/>
    <w:rsid w:val="004827EE"/>
    <w:rsid w:val="004A5565"/>
    <w:rsid w:val="004A7CAC"/>
    <w:rsid w:val="004C7738"/>
    <w:rsid w:val="004D7289"/>
    <w:rsid w:val="004E2C30"/>
    <w:rsid w:val="005275F3"/>
    <w:rsid w:val="00582863"/>
    <w:rsid w:val="00594350"/>
    <w:rsid w:val="005B5231"/>
    <w:rsid w:val="005C18C3"/>
    <w:rsid w:val="005E4B89"/>
    <w:rsid w:val="005F7D37"/>
    <w:rsid w:val="0060321D"/>
    <w:rsid w:val="00636DC0"/>
    <w:rsid w:val="0063756B"/>
    <w:rsid w:val="006578C0"/>
    <w:rsid w:val="00657EFB"/>
    <w:rsid w:val="00663D79"/>
    <w:rsid w:val="00684EF9"/>
    <w:rsid w:val="006A0F29"/>
    <w:rsid w:val="006B7E5C"/>
    <w:rsid w:val="006D023B"/>
    <w:rsid w:val="006F1C18"/>
    <w:rsid w:val="006F3E32"/>
    <w:rsid w:val="00723155"/>
    <w:rsid w:val="0073137A"/>
    <w:rsid w:val="00752790"/>
    <w:rsid w:val="00770502"/>
    <w:rsid w:val="007860AD"/>
    <w:rsid w:val="00804443"/>
    <w:rsid w:val="00863E98"/>
    <w:rsid w:val="008B1CE6"/>
    <w:rsid w:val="008C44FA"/>
    <w:rsid w:val="008D00C0"/>
    <w:rsid w:val="008E5122"/>
    <w:rsid w:val="00914DB7"/>
    <w:rsid w:val="0092127F"/>
    <w:rsid w:val="00940329"/>
    <w:rsid w:val="00960F80"/>
    <w:rsid w:val="009654A1"/>
    <w:rsid w:val="009912D4"/>
    <w:rsid w:val="009A4E37"/>
    <w:rsid w:val="009A53C9"/>
    <w:rsid w:val="009C0E34"/>
    <w:rsid w:val="00A12A53"/>
    <w:rsid w:val="00A474F5"/>
    <w:rsid w:val="00A67EEA"/>
    <w:rsid w:val="00A76026"/>
    <w:rsid w:val="00A856BA"/>
    <w:rsid w:val="00A969EC"/>
    <w:rsid w:val="00AA5FFA"/>
    <w:rsid w:val="00B22B2F"/>
    <w:rsid w:val="00B613F8"/>
    <w:rsid w:val="00B62D90"/>
    <w:rsid w:val="00B75C99"/>
    <w:rsid w:val="00B7627E"/>
    <w:rsid w:val="00B8002D"/>
    <w:rsid w:val="00BB3D39"/>
    <w:rsid w:val="00BC0768"/>
    <w:rsid w:val="00BC2D03"/>
    <w:rsid w:val="00BD4CCA"/>
    <w:rsid w:val="00BD59E4"/>
    <w:rsid w:val="00C01A22"/>
    <w:rsid w:val="00C048B0"/>
    <w:rsid w:val="00C34877"/>
    <w:rsid w:val="00C441AC"/>
    <w:rsid w:val="00C61409"/>
    <w:rsid w:val="00C72295"/>
    <w:rsid w:val="00C85417"/>
    <w:rsid w:val="00CA71F7"/>
    <w:rsid w:val="00CB1541"/>
    <w:rsid w:val="00CB1FA7"/>
    <w:rsid w:val="00CE3C7C"/>
    <w:rsid w:val="00D03EF8"/>
    <w:rsid w:val="00D07662"/>
    <w:rsid w:val="00D279E0"/>
    <w:rsid w:val="00D319E4"/>
    <w:rsid w:val="00D950F1"/>
    <w:rsid w:val="00DE3646"/>
    <w:rsid w:val="00DE4F0A"/>
    <w:rsid w:val="00DE51B4"/>
    <w:rsid w:val="00E36FA2"/>
    <w:rsid w:val="00E472E2"/>
    <w:rsid w:val="00E61239"/>
    <w:rsid w:val="00E85863"/>
    <w:rsid w:val="00E87E1A"/>
    <w:rsid w:val="00EC0FE2"/>
    <w:rsid w:val="00ED628C"/>
    <w:rsid w:val="00F01F6C"/>
    <w:rsid w:val="00F14E94"/>
    <w:rsid w:val="00F46148"/>
    <w:rsid w:val="00F46655"/>
    <w:rsid w:val="00F46C25"/>
    <w:rsid w:val="00F51051"/>
    <w:rsid w:val="00FC266B"/>
    <w:rsid w:val="00FC3CF2"/>
    <w:rsid w:val="00FD4753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02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6AB9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63756B"/>
    <w:rPr>
      <w:color w:val="0000FF"/>
      <w:u w:val="single"/>
    </w:rPr>
  </w:style>
  <w:style w:type="paragraph" w:customStyle="1" w:styleId="s1">
    <w:name w:val="s_1"/>
    <w:basedOn w:val="a"/>
    <w:rsid w:val="0063756B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63756B"/>
    <w:pPr>
      <w:spacing w:before="100" w:beforeAutospacing="1" w:after="100" w:afterAutospacing="1"/>
    </w:pPr>
    <w:rPr>
      <w:sz w:val="24"/>
      <w:szCs w:val="24"/>
    </w:rPr>
  </w:style>
  <w:style w:type="paragraph" w:customStyle="1" w:styleId="text1cl">
    <w:name w:val="text1cl"/>
    <w:basedOn w:val="a"/>
    <w:rsid w:val="0063756B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63756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3756B"/>
  </w:style>
  <w:style w:type="table" w:styleId="a5">
    <w:name w:val="Table Grid"/>
    <w:basedOn w:val="a1"/>
    <w:rsid w:val="003568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AF8F3-A7F3-4EEF-B7E0-98B5CFA5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2017-11-29T11:17:00Z</cp:lastPrinted>
  <dcterms:created xsi:type="dcterms:W3CDTF">2017-12-07T07:29:00Z</dcterms:created>
  <dcterms:modified xsi:type="dcterms:W3CDTF">2017-12-07T07:29:00Z</dcterms:modified>
</cp:coreProperties>
</file>