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A9" w:rsidRPr="00E227A9" w:rsidRDefault="002C6E46" w:rsidP="00DA5C0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</w:t>
      </w:r>
      <w:bookmarkStart w:id="0" w:name="_GoBack"/>
      <w:bookmarkEnd w:id="0"/>
      <w:r w:rsidR="00E227A9" w:rsidRPr="00E227A9">
        <w:rPr>
          <w:rFonts w:ascii="Times New Roman" w:hAnsi="Times New Roman" w:cs="Times New Roman"/>
          <w:b/>
          <w:sz w:val="28"/>
          <w:szCs w:val="28"/>
        </w:rPr>
        <w:t>елефон доверия</w:t>
      </w:r>
      <w:r w:rsidR="00DA5C05">
        <w:rPr>
          <w:rFonts w:ascii="Times New Roman" w:hAnsi="Times New Roman" w:cs="Times New Roman"/>
          <w:b/>
          <w:sz w:val="28"/>
          <w:szCs w:val="28"/>
        </w:rPr>
        <w:t>»</w:t>
      </w:r>
      <w:r w:rsidR="00E227A9" w:rsidRPr="00E22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7A9" w:rsidRPr="00E227A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DA5C05">
        <w:rPr>
          <w:rFonts w:ascii="Times New Roman" w:hAnsi="Times New Roman" w:cs="Times New Roman"/>
          <w:b/>
          <w:sz w:val="28"/>
          <w:szCs w:val="28"/>
        </w:rPr>
        <w:t xml:space="preserve"> в Кирове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обеспечения соблюдения федеральными государственными гражданскими служащими ограничений и запретов, установленных законодательством Российской Федерации, в Управлении </w:t>
      </w:r>
      <w:proofErr w:type="spellStart"/>
      <w:r w:rsidRPr="00E227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27A9">
        <w:rPr>
          <w:rFonts w:ascii="Times New Roman" w:hAnsi="Times New Roman" w:cs="Times New Roman"/>
          <w:sz w:val="28"/>
          <w:szCs w:val="28"/>
        </w:rPr>
        <w:t xml:space="preserve"> по Кировской области функционирует «телефон доверия» по вопросам противодействия коррупции: 8(8332) 67-35-44.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227A9">
        <w:rPr>
          <w:rFonts w:ascii="Times New Roman" w:hAnsi="Times New Roman" w:cs="Times New Roman"/>
          <w:b/>
          <w:i/>
          <w:sz w:val="28"/>
          <w:szCs w:val="28"/>
        </w:rPr>
        <w:t>По «телефону доверия» принимается и рассматривается информация о фактах: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коррупционных проявлений в действиях федеральных государственных гражданских служащих;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конфликта интересов в действиях федеральных государственных гражданских служащих;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несоблюдения федеральными государственными гражданскими служащими ограничений и запретов, установленных законодательством Российской Федерации.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227A9">
        <w:rPr>
          <w:rFonts w:ascii="Times New Roman" w:hAnsi="Times New Roman" w:cs="Times New Roman"/>
          <w:b/>
          <w:i/>
          <w:sz w:val="28"/>
          <w:szCs w:val="28"/>
        </w:rPr>
        <w:t>Не рассматриваются: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анонимные обращения (без указания фамилии гражданина, направившего обращение);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обращения, не содержащие почтового адреса или адреса электронной почты, по которому должен быть направлен ответ;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обращения, не касающиеся коррупционных действий федеральных государственных гражданских служащих;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>- обращения, аудиозапись кото</w:t>
      </w:r>
      <w:r>
        <w:rPr>
          <w:rFonts w:ascii="Times New Roman" w:hAnsi="Times New Roman" w:cs="Times New Roman"/>
          <w:sz w:val="28"/>
          <w:szCs w:val="28"/>
        </w:rPr>
        <w:t>рых не разборчива и не понятна.</w:t>
      </w:r>
    </w:p>
    <w:p w:rsidR="00E227A9" w:rsidRPr="00E227A9" w:rsidRDefault="00E227A9" w:rsidP="00DA5C0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227A9">
        <w:rPr>
          <w:rFonts w:ascii="Times New Roman" w:hAnsi="Times New Roman" w:cs="Times New Roman"/>
          <w:b/>
          <w:sz w:val="28"/>
          <w:szCs w:val="28"/>
        </w:rPr>
        <w:t>Конфиденциальность обращения гарантируется.</w:t>
      </w:r>
    </w:p>
    <w:p w:rsidR="00E227A9" w:rsidRDefault="002C6E46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8pt;margin-top:92.45pt;width:443.3pt;height:152.25pt;z-index:-251658752;mso-position-horizontal-relative:text;mso-position-vertical-relative:text">
            <v:imagedata r:id="rId4" o:title="Screenshot_7"/>
          </v:shape>
        </w:pict>
      </w:r>
      <w:r w:rsidR="00E227A9" w:rsidRPr="00E227A9">
        <w:rPr>
          <w:rFonts w:ascii="Times New Roman" w:hAnsi="Times New Roman" w:cs="Times New Roman"/>
          <w:sz w:val="28"/>
          <w:szCs w:val="28"/>
        </w:rPr>
        <w:t>«Телефон доверия» функционирует ежедневно, круглосуточно, без выходных и перерывов, в автоматическом режиме и оснащен системой записи поступающих обра</w:t>
      </w:r>
      <w:r w:rsidR="00E227A9">
        <w:rPr>
          <w:rFonts w:ascii="Times New Roman" w:hAnsi="Times New Roman" w:cs="Times New Roman"/>
          <w:sz w:val="28"/>
          <w:szCs w:val="28"/>
        </w:rPr>
        <w:t>щений (функция «автоответчик»).</w:t>
      </w:r>
    </w:p>
    <w:p w:rsidR="0065298D" w:rsidRPr="00E227A9" w:rsidRDefault="00E227A9" w:rsidP="00DA5C05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227A9">
        <w:rPr>
          <w:rFonts w:ascii="Times New Roman" w:hAnsi="Times New Roman" w:cs="Times New Roman"/>
          <w:sz w:val="28"/>
          <w:szCs w:val="28"/>
        </w:rPr>
        <w:t xml:space="preserve">Время приема одного обращения в режиме работы автоответчика составляет 5 минут.  </w:t>
      </w:r>
    </w:p>
    <w:sectPr w:rsidR="0065298D" w:rsidRPr="00E227A9" w:rsidSect="00E227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A9"/>
    <w:rsid w:val="002C6E46"/>
    <w:rsid w:val="0065298D"/>
    <w:rsid w:val="00DA5C05"/>
    <w:rsid w:val="00E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7CDFD"/>
  <w15:chartTrackingRefBased/>
  <w15:docId w15:val="{FA984D49-7AAC-47DD-8507-C00726D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Татьяна Николаевна</dc:creator>
  <cp:keywords/>
  <dc:description/>
  <cp:lastModifiedBy>Устюжанинова Татьяна Николаевна</cp:lastModifiedBy>
  <cp:revision>4</cp:revision>
  <dcterms:created xsi:type="dcterms:W3CDTF">2020-10-22T09:31:00Z</dcterms:created>
  <dcterms:modified xsi:type="dcterms:W3CDTF">2020-10-22T11:16:00Z</dcterms:modified>
</cp:coreProperties>
</file>