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C5" w:rsidRDefault="00FC1A5C" w:rsidP="00A63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</w:p>
    <w:p w:rsidR="00F06C33" w:rsidRDefault="00F06C33" w:rsidP="00A639D1">
      <w:pPr>
        <w:jc w:val="center"/>
        <w:rPr>
          <w:b/>
          <w:sz w:val="28"/>
          <w:szCs w:val="28"/>
        </w:rPr>
      </w:pPr>
    </w:p>
    <w:p w:rsidR="00A639D1" w:rsidRPr="00D36370" w:rsidRDefault="00A639D1" w:rsidP="00A639D1">
      <w:pPr>
        <w:jc w:val="center"/>
        <w:rPr>
          <w:b/>
          <w:sz w:val="28"/>
          <w:szCs w:val="28"/>
        </w:rPr>
      </w:pPr>
      <w:r w:rsidRPr="00D36370">
        <w:rPr>
          <w:b/>
          <w:sz w:val="28"/>
          <w:szCs w:val="28"/>
        </w:rPr>
        <w:t>АДМИНИСТРАЦИЯ МАЛМЫЖСКОГО</w:t>
      </w:r>
    </w:p>
    <w:p w:rsidR="00A639D1" w:rsidRPr="00D36370" w:rsidRDefault="00A639D1" w:rsidP="00A639D1">
      <w:pPr>
        <w:jc w:val="center"/>
        <w:rPr>
          <w:b/>
          <w:sz w:val="28"/>
          <w:szCs w:val="28"/>
        </w:rPr>
      </w:pPr>
      <w:r w:rsidRPr="00D36370">
        <w:rPr>
          <w:b/>
          <w:sz w:val="28"/>
          <w:szCs w:val="28"/>
        </w:rPr>
        <w:t>ГОРОДСКОГО ПОСЕЛЕНИЯ</w:t>
      </w:r>
    </w:p>
    <w:p w:rsidR="00A639D1" w:rsidRPr="00D36370" w:rsidRDefault="00A639D1" w:rsidP="00A639D1">
      <w:pPr>
        <w:jc w:val="center"/>
        <w:rPr>
          <w:b/>
          <w:sz w:val="28"/>
          <w:szCs w:val="28"/>
        </w:rPr>
      </w:pPr>
      <w:r w:rsidRPr="00D36370">
        <w:rPr>
          <w:b/>
          <w:sz w:val="28"/>
          <w:szCs w:val="28"/>
        </w:rPr>
        <w:t>КИРОВСКОЙ ОБЛАСТИ</w:t>
      </w:r>
    </w:p>
    <w:p w:rsidR="00A639D1" w:rsidRDefault="00A639D1" w:rsidP="00A639D1">
      <w:pPr>
        <w:jc w:val="center"/>
        <w:rPr>
          <w:b/>
          <w:sz w:val="28"/>
          <w:szCs w:val="28"/>
        </w:rPr>
      </w:pPr>
    </w:p>
    <w:p w:rsidR="00F06C33" w:rsidRDefault="00F06C33" w:rsidP="00A639D1">
      <w:pPr>
        <w:jc w:val="center"/>
        <w:rPr>
          <w:b/>
          <w:sz w:val="28"/>
          <w:szCs w:val="28"/>
        </w:rPr>
      </w:pPr>
    </w:p>
    <w:p w:rsidR="00F06C33" w:rsidRPr="00D36370" w:rsidRDefault="00F06C33" w:rsidP="00A639D1">
      <w:pPr>
        <w:jc w:val="center"/>
        <w:rPr>
          <w:b/>
          <w:sz w:val="28"/>
          <w:szCs w:val="28"/>
        </w:rPr>
      </w:pPr>
    </w:p>
    <w:p w:rsidR="00A639D1" w:rsidRPr="00A639D1" w:rsidRDefault="00A639D1" w:rsidP="00A639D1">
      <w:pPr>
        <w:jc w:val="center"/>
        <w:rPr>
          <w:b/>
          <w:sz w:val="32"/>
          <w:szCs w:val="32"/>
        </w:rPr>
      </w:pPr>
      <w:r w:rsidRPr="00A639D1">
        <w:rPr>
          <w:b/>
          <w:sz w:val="32"/>
          <w:szCs w:val="32"/>
        </w:rPr>
        <w:t>ПОСТАНОВЛЕНИЕ</w:t>
      </w:r>
    </w:p>
    <w:p w:rsidR="00A639D1" w:rsidRDefault="00A639D1" w:rsidP="00A639D1">
      <w:pPr>
        <w:jc w:val="both"/>
        <w:rPr>
          <w:sz w:val="32"/>
          <w:szCs w:val="32"/>
        </w:rPr>
      </w:pPr>
    </w:p>
    <w:p w:rsidR="00F06C33" w:rsidRPr="00A639D1" w:rsidRDefault="00FC1A5C" w:rsidP="00A639D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_______                                                                                   №_____</w:t>
      </w:r>
    </w:p>
    <w:p w:rsidR="00A639D1" w:rsidRPr="00D36370" w:rsidRDefault="00A639D1" w:rsidP="00A639D1">
      <w:pPr>
        <w:jc w:val="both"/>
        <w:rPr>
          <w:sz w:val="28"/>
          <w:szCs w:val="28"/>
        </w:rPr>
      </w:pPr>
    </w:p>
    <w:p w:rsidR="00A639D1" w:rsidRDefault="00A639D1" w:rsidP="00A639D1">
      <w:pPr>
        <w:jc w:val="center"/>
        <w:rPr>
          <w:sz w:val="28"/>
          <w:szCs w:val="28"/>
        </w:rPr>
      </w:pPr>
      <w:r w:rsidRPr="00D36370">
        <w:rPr>
          <w:sz w:val="28"/>
          <w:szCs w:val="28"/>
        </w:rPr>
        <w:t>г. Малмыж</w:t>
      </w:r>
    </w:p>
    <w:p w:rsidR="00FE013F" w:rsidRDefault="00FE013F" w:rsidP="00A639D1">
      <w:pPr>
        <w:jc w:val="center"/>
        <w:rPr>
          <w:sz w:val="28"/>
          <w:szCs w:val="28"/>
        </w:rPr>
      </w:pPr>
    </w:p>
    <w:p w:rsidR="00FE013F" w:rsidRPr="00FE013F" w:rsidRDefault="00FE013F" w:rsidP="00A639D1">
      <w:pPr>
        <w:jc w:val="center"/>
        <w:rPr>
          <w:b/>
          <w:sz w:val="28"/>
          <w:szCs w:val="28"/>
        </w:rPr>
      </w:pPr>
    </w:p>
    <w:p w:rsidR="00837E5A" w:rsidRDefault="00FE013F" w:rsidP="00837E5A">
      <w:pPr>
        <w:shd w:val="clear" w:color="auto" w:fill="FFFFFF"/>
        <w:jc w:val="center"/>
        <w:rPr>
          <w:rFonts w:cs="Arial"/>
          <w:b/>
          <w:bCs/>
          <w:sz w:val="28"/>
          <w:szCs w:val="28"/>
        </w:rPr>
      </w:pPr>
      <w:r w:rsidRPr="00FE013F">
        <w:rPr>
          <w:b/>
          <w:sz w:val="28"/>
          <w:szCs w:val="28"/>
        </w:rPr>
        <w:t>Об Административном регламенте предоставления муниципальной услуги «</w:t>
      </w:r>
      <w:r w:rsidR="00837E5A" w:rsidRPr="0029225D">
        <w:rPr>
          <w:rFonts w:cs="Arial"/>
          <w:b/>
          <w:bCs/>
          <w:sz w:val="28"/>
          <w:szCs w:val="28"/>
        </w:rPr>
        <w:t xml:space="preserve">Выдача разрешения на строительство объекта </w:t>
      </w:r>
    </w:p>
    <w:p w:rsidR="00FE013F" w:rsidRPr="000D4B80" w:rsidRDefault="00837E5A" w:rsidP="00837E5A">
      <w:pPr>
        <w:shd w:val="clear" w:color="auto" w:fill="FFFFFF"/>
        <w:spacing w:line="360" w:lineRule="exact"/>
        <w:jc w:val="center"/>
        <w:rPr>
          <w:b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к</w:t>
      </w:r>
      <w:r w:rsidRPr="0029225D">
        <w:rPr>
          <w:rFonts w:cs="Arial"/>
          <w:b/>
          <w:bCs/>
          <w:sz w:val="28"/>
          <w:szCs w:val="28"/>
        </w:rPr>
        <w:t>апитального</w:t>
      </w:r>
      <w:r>
        <w:rPr>
          <w:rFonts w:cs="Arial"/>
          <w:b/>
          <w:bCs/>
          <w:sz w:val="28"/>
          <w:szCs w:val="28"/>
        </w:rPr>
        <w:t xml:space="preserve"> </w:t>
      </w:r>
      <w:r w:rsidRPr="0029225D">
        <w:rPr>
          <w:rFonts w:cs="Arial"/>
          <w:b/>
          <w:bCs/>
          <w:sz w:val="28"/>
          <w:szCs w:val="28"/>
        </w:rPr>
        <w:t>строительства на территории муниципального образования</w:t>
      </w:r>
      <w:r>
        <w:rPr>
          <w:rFonts w:cs="Arial"/>
          <w:b/>
          <w:bCs/>
          <w:sz w:val="28"/>
          <w:szCs w:val="28"/>
        </w:rPr>
        <w:t xml:space="preserve"> Малмыжское городское поселение                          Малмыжского района Кировской области</w:t>
      </w:r>
      <w:r w:rsidR="00FE013F" w:rsidRPr="000D4B80">
        <w:rPr>
          <w:b/>
          <w:sz w:val="28"/>
          <w:szCs w:val="28"/>
        </w:rPr>
        <w:t>»</w:t>
      </w:r>
    </w:p>
    <w:p w:rsidR="00FE013F" w:rsidRPr="000D4B80" w:rsidRDefault="00FE013F" w:rsidP="00FE013F">
      <w:pPr>
        <w:shd w:val="clear" w:color="auto" w:fill="FFFFFF"/>
        <w:spacing w:line="360" w:lineRule="exact"/>
        <w:jc w:val="both"/>
        <w:rPr>
          <w:b/>
          <w:sz w:val="28"/>
          <w:szCs w:val="28"/>
        </w:rPr>
      </w:pPr>
    </w:p>
    <w:p w:rsidR="00A639D1" w:rsidRPr="00D36370" w:rsidRDefault="00A639D1" w:rsidP="00FE013F">
      <w:pPr>
        <w:jc w:val="center"/>
        <w:rPr>
          <w:b/>
          <w:sz w:val="28"/>
          <w:szCs w:val="28"/>
        </w:rPr>
      </w:pPr>
    </w:p>
    <w:p w:rsidR="00FE013F" w:rsidRPr="00A639D1" w:rsidRDefault="00A639D1" w:rsidP="00FE013F">
      <w:pPr>
        <w:pStyle w:val="a4"/>
        <w:tabs>
          <w:tab w:val="left" w:pos="720"/>
          <w:tab w:val="left" w:pos="774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D1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</w:t>
      </w:r>
    </w:p>
    <w:p w:rsidR="00A639D1" w:rsidRPr="00A639D1" w:rsidRDefault="00A639D1" w:rsidP="00A639D1">
      <w:pPr>
        <w:pStyle w:val="a4"/>
        <w:tabs>
          <w:tab w:val="left" w:pos="720"/>
          <w:tab w:val="left" w:pos="774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D1">
        <w:rPr>
          <w:rFonts w:ascii="Times New Roman" w:hAnsi="Times New Roman" w:cs="Times New Roman"/>
          <w:sz w:val="28"/>
          <w:szCs w:val="28"/>
          <w:lang w:val="ru-RU"/>
        </w:rPr>
        <w:t>администрация Малмыжского городского поселения ПОСТАНОВЛЯЕТ:</w:t>
      </w:r>
    </w:p>
    <w:p w:rsidR="00A639D1" w:rsidRPr="00A639D1" w:rsidRDefault="00A639D1" w:rsidP="00A639D1">
      <w:pPr>
        <w:pStyle w:val="a4"/>
        <w:tabs>
          <w:tab w:val="left" w:pos="3960"/>
          <w:tab w:val="left" w:pos="774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39D1" w:rsidRPr="00FE013F" w:rsidRDefault="00A639D1" w:rsidP="005E7B18">
      <w:pPr>
        <w:pStyle w:val="a4"/>
        <w:tabs>
          <w:tab w:val="left" w:pos="3960"/>
          <w:tab w:val="left" w:pos="7740"/>
        </w:tabs>
        <w:ind w:left="0" w:firstLine="709"/>
        <w:jc w:val="both"/>
        <w:rPr>
          <w:sz w:val="28"/>
          <w:szCs w:val="28"/>
          <w:lang w:val="ru-RU"/>
        </w:rPr>
      </w:pPr>
      <w:r w:rsidRPr="00A639D1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FE013F">
        <w:rPr>
          <w:rFonts w:ascii="Times New Roman" w:hAnsi="Times New Roman" w:cs="Times New Roman"/>
          <w:sz w:val="28"/>
          <w:szCs w:val="28"/>
          <w:lang w:val="ru-RU"/>
        </w:rPr>
        <w:t>Утвердить Административный регламент предоставления муниципальной услуги «</w:t>
      </w:r>
      <w:r w:rsidR="005E7B18" w:rsidRPr="005E7B18">
        <w:rPr>
          <w:rFonts w:ascii="Times New Roman" w:hAnsi="Times New Roman" w:cs="Times New Roman"/>
          <w:sz w:val="28"/>
          <w:szCs w:val="28"/>
          <w:lang w:val="ru-RU"/>
        </w:rPr>
        <w:t>Выдача разрешения на строительство объекта капитального строительства на территории муниципального образования Малмыжское городское поселение                          Малмыжского района Кировской области</w:t>
      </w:r>
      <w:r w:rsidR="006A2FC5">
        <w:rPr>
          <w:rFonts w:ascii="Times New Roman" w:hAnsi="Times New Roman" w:cs="Times New Roman"/>
          <w:sz w:val="28"/>
          <w:szCs w:val="28"/>
          <w:lang w:val="ru-RU"/>
        </w:rPr>
        <w:t>» согласно приложению.</w:t>
      </w:r>
    </w:p>
    <w:p w:rsidR="00A639D1" w:rsidRDefault="006A2FC5" w:rsidP="00A639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Принять утратившими силу постановления администрации Малмыжского городского посе</w:t>
      </w:r>
      <w:r w:rsidR="006F6A5D">
        <w:rPr>
          <w:sz w:val="28"/>
          <w:szCs w:val="28"/>
        </w:rPr>
        <w:t>л</w:t>
      </w:r>
      <w:r w:rsidR="005E7B18">
        <w:rPr>
          <w:sz w:val="28"/>
          <w:szCs w:val="28"/>
        </w:rPr>
        <w:t>ения:</w:t>
      </w:r>
    </w:p>
    <w:p w:rsidR="00AC18B0" w:rsidRDefault="006A2FC5" w:rsidP="00AC18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proofErr w:type="gramStart"/>
      <w:r w:rsidR="0070209B">
        <w:rPr>
          <w:sz w:val="28"/>
          <w:szCs w:val="28"/>
        </w:rPr>
        <w:t xml:space="preserve"> </w:t>
      </w:r>
      <w:r w:rsidR="005E7B18">
        <w:rPr>
          <w:sz w:val="28"/>
          <w:szCs w:val="28"/>
        </w:rPr>
        <w:t>О</w:t>
      </w:r>
      <w:proofErr w:type="gramEnd"/>
      <w:r w:rsidR="005E7B18">
        <w:rPr>
          <w:sz w:val="28"/>
          <w:szCs w:val="28"/>
        </w:rPr>
        <w:t>т 07.10.2011  № 189</w:t>
      </w:r>
      <w:r w:rsidR="00AC18B0">
        <w:rPr>
          <w:sz w:val="28"/>
          <w:szCs w:val="28"/>
        </w:rPr>
        <w:t xml:space="preserve">  </w:t>
      </w:r>
      <w:r w:rsidR="0070209B">
        <w:rPr>
          <w:sz w:val="28"/>
          <w:szCs w:val="28"/>
        </w:rPr>
        <w:t>«Об Административном регламенте предоставления муниципальной услуги «Подготовка и выдача разрешений на строительство, реконструкцию и капитальный ремонт объектов капитального строительства, расположенных на территории муниципального образования Малмыжское городское поселение Малмыжского района Кировской области»</w:t>
      </w:r>
      <w:r w:rsidR="00AC18B0">
        <w:rPr>
          <w:sz w:val="28"/>
          <w:szCs w:val="28"/>
        </w:rPr>
        <w:t>.</w:t>
      </w:r>
    </w:p>
    <w:p w:rsidR="006F6A5D" w:rsidRPr="006A2FC5" w:rsidRDefault="00AC18B0" w:rsidP="00AC18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  О</w:t>
      </w:r>
      <w:proofErr w:type="gramEnd"/>
      <w:r>
        <w:rPr>
          <w:sz w:val="28"/>
          <w:szCs w:val="28"/>
        </w:rPr>
        <w:t>т  25.12.2012 № 254;   от  12.12.2013 № 226;   от 02.04.2014 №35;    от 06.06.2014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97;    от 02.07.2014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120;   от 07.08.2014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151;   от 11.11.2014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222;    от 02.04.2015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75; от  05.06.2015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176; от 04.12.2015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426; от 28.01.2016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34; от 15.06.2016 №</w:t>
      </w:r>
      <w:r w:rsidR="005E7B18">
        <w:rPr>
          <w:sz w:val="28"/>
          <w:szCs w:val="28"/>
        </w:rPr>
        <w:t xml:space="preserve"> </w:t>
      </w:r>
      <w:r>
        <w:rPr>
          <w:sz w:val="28"/>
          <w:szCs w:val="28"/>
        </w:rPr>
        <w:t>223 «О внес</w:t>
      </w:r>
      <w:r w:rsidR="005E7B18">
        <w:rPr>
          <w:sz w:val="28"/>
          <w:szCs w:val="28"/>
        </w:rPr>
        <w:t>ении изменений и постановление</w:t>
      </w:r>
      <w:r>
        <w:rPr>
          <w:sz w:val="28"/>
          <w:szCs w:val="28"/>
        </w:rPr>
        <w:t xml:space="preserve"> администрации Малмыжского городского поселения Кировской области</w:t>
      </w:r>
      <w:r w:rsidR="0070209B">
        <w:rPr>
          <w:sz w:val="28"/>
          <w:szCs w:val="28"/>
        </w:rPr>
        <w:t xml:space="preserve"> о</w:t>
      </w:r>
      <w:r w:rsidR="006A2FC5">
        <w:rPr>
          <w:sz w:val="28"/>
          <w:szCs w:val="28"/>
        </w:rPr>
        <w:t>т 07.10.2011  № 189</w:t>
      </w:r>
      <w:r>
        <w:rPr>
          <w:sz w:val="28"/>
          <w:szCs w:val="28"/>
        </w:rPr>
        <w:t>»</w:t>
      </w:r>
      <w:r w:rsidR="005E7B18">
        <w:rPr>
          <w:sz w:val="28"/>
          <w:szCs w:val="28"/>
        </w:rPr>
        <w:t>.</w:t>
      </w:r>
    </w:p>
    <w:p w:rsidR="00F06C33" w:rsidRDefault="00F06C33" w:rsidP="00A639D1">
      <w:pPr>
        <w:ind w:firstLine="720"/>
        <w:jc w:val="both"/>
        <w:rPr>
          <w:sz w:val="28"/>
          <w:szCs w:val="28"/>
        </w:rPr>
      </w:pPr>
    </w:p>
    <w:p w:rsidR="00C06171" w:rsidRDefault="00A639D1" w:rsidP="00A639D1">
      <w:pPr>
        <w:ind w:firstLine="720"/>
        <w:jc w:val="both"/>
        <w:rPr>
          <w:sz w:val="28"/>
          <w:szCs w:val="28"/>
        </w:rPr>
      </w:pPr>
      <w:r w:rsidRPr="00D36370">
        <w:rPr>
          <w:sz w:val="28"/>
          <w:szCs w:val="28"/>
        </w:rPr>
        <w:lastRenderedPageBreak/>
        <w:t xml:space="preserve">3. </w:t>
      </w:r>
      <w:r w:rsidR="00C06171">
        <w:rPr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</w:t>
      </w:r>
      <w:r w:rsidR="00C06171" w:rsidRPr="00C06171">
        <w:rPr>
          <w:sz w:val="28"/>
          <w:szCs w:val="28"/>
        </w:rPr>
        <w:t xml:space="preserve"> </w:t>
      </w:r>
      <w:r w:rsidR="00C06171">
        <w:rPr>
          <w:sz w:val="28"/>
          <w:szCs w:val="28"/>
        </w:rPr>
        <w:t>Малмыжское городское поселение Малмыжского района Кировской области.</w:t>
      </w:r>
    </w:p>
    <w:p w:rsidR="00CC7687" w:rsidRDefault="00C06171" w:rsidP="00CC76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CC7687" w:rsidRDefault="00CC7687" w:rsidP="00CC7687">
      <w:pPr>
        <w:ind w:firstLine="720"/>
        <w:jc w:val="both"/>
        <w:rPr>
          <w:sz w:val="28"/>
          <w:szCs w:val="28"/>
        </w:rPr>
      </w:pPr>
    </w:p>
    <w:p w:rsidR="00A639D1" w:rsidRDefault="00C06171" w:rsidP="00CC76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39D1" w:rsidRPr="00D36370" w:rsidRDefault="00A639D1" w:rsidP="00A639D1">
      <w:pPr>
        <w:jc w:val="both"/>
        <w:rPr>
          <w:sz w:val="28"/>
          <w:szCs w:val="28"/>
        </w:rPr>
      </w:pPr>
      <w:r w:rsidRPr="00D36370">
        <w:rPr>
          <w:sz w:val="28"/>
          <w:szCs w:val="28"/>
        </w:rPr>
        <w:t>Глава администрации</w:t>
      </w:r>
    </w:p>
    <w:p w:rsidR="00A639D1" w:rsidRDefault="00A639D1" w:rsidP="00A639D1">
      <w:pPr>
        <w:jc w:val="both"/>
        <w:rPr>
          <w:sz w:val="28"/>
          <w:szCs w:val="28"/>
        </w:rPr>
      </w:pPr>
      <w:r w:rsidRPr="00D36370">
        <w:rPr>
          <w:sz w:val="28"/>
          <w:szCs w:val="28"/>
        </w:rPr>
        <w:t xml:space="preserve">городского поселения     </w:t>
      </w:r>
      <w:r>
        <w:rPr>
          <w:sz w:val="28"/>
          <w:szCs w:val="28"/>
        </w:rPr>
        <w:t xml:space="preserve">                                                       </w:t>
      </w:r>
      <w:r w:rsidRPr="00D36370">
        <w:rPr>
          <w:sz w:val="28"/>
          <w:szCs w:val="28"/>
        </w:rPr>
        <w:t xml:space="preserve">  Ф.Г. Ашрапова</w:t>
      </w: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Default="00CC7687" w:rsidP="00A639D1">
      <w:pPr>
        <w:jc w:val="both"/>
        <w:rPr>
          <w:sz w:val="28"/>
          <w:szCs w:val="28"/>
        </w:rPr>
      </w:pPr>
    </w:p>
    <w:p w:rsidR="00CC7687" w:rsidRPr="00D36370" w:rsidRDefault="00CC7687" w:rsidP="00A639D1">
      <w:pPr>
        <w:jc w:val="both"/>
        <w:rPr>
          <w:sz w:val="28"/>
          <w:szCs w:val="28"/>
        </w:rPr>
      </w:pPr>
    </w:p>
    <w:p w:rsidR="00A639D1" w:rsidRDefault="00D161B8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  </w:t>
      </w:r>
    </w:p>
    <w:p w:rsidR="00D161B8" w:rsidRDefault="00D161B8" w:rsidP="00A639D1">
      <w:pPr>
        <w:jc w:val="both"/>
        <w:rPr>
          <w:sz w:val="28"/>
          <w:szCs w:val="28"/>
        </w:rPr>
      </w:pPr>
    </w:p>
    <w:p w:rsidR="00D161B8" w:rsidRDefault="00D161B8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по вопросам </w:t>
      </w:r>
    </w:p>
    <w:p w:rsidR="00D161B8" w:rsidRDefault="00CC7687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161B8">
        <w:rPr>
          <w:sz w:val="28"/>
          <w:szCs w:val="28"/>
        </w:rPr>
        <w:t xml:space="preserve">троительства администрации </w:t>
      </w:r>
    </w:p>
    <w:p w:rsidR="00D161B8" w:rsidRDefault="00D161B8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городского поселения                          </w:t>
      </w:r>
      <w:r w:rsidR="00CC768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М.В. </w:t>
      </w:r>
      <w:proofErr w:type="spellStart"/>
      <w:r>
        <w:rPr>
          <w:sz w:val="28"/>
          <w:szCs w:val="28"/>
        </w:rPr>
        <w:t>Дехтерева</w:t>
      </w:r>
      <w:proofErr w:type="spellEnd"/>
    </w:p>
    <w:p w:rsidR="00D161B8" w:rsidRDefault="00D161B8" w:rsidP="00A639D1">
      <w:pPr>
        <w:jc w:val="both"/>
        <w:rPr>
          <w:sz w:val="28"/>
          <w:szCs w:val="28"/>
        </w:rPr>
      </w:pPr>
    </w:p>
    <w:p w:rsidR="00D161B8" w:rsidRDefault="00D161B8" w:rsidP="00A639D1">
      <w:pPr>
        <w:jc w:val="both"/>
        <w:rPr>
          <w:sz w:val="28"/>
          <w:szCs w:val="28"/>
        </w:rPr>
      </w:pPr>
    </w:p>
    <w:p w:rsidR="00D161B8" w:rsidRDefault="00D161B8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D161B8" w:rsidRDefault="00D161B8" w:rsidP="00A639D1">
      <w:pPr>
        <w:jc w:val="both"/>
        <w:rPr>
          <w:sz w:val="28"/>
          <w:szCs w:val="28"/>
        </w:rPr>
      </w:pPr>
    </w:p>
    <w:p w:rsidR="00D161B8" w:rsidRDefault="00D161B8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сектором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общим </w:t>
      </w:r>
    </w:p>
    <w:p w:rsidR="00D161B8" w:rsidRDefault="00CC7687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161B8">
        <w:rPr>
          <w:sz w:val="28"/>
          <w:szCs w:val="28"/>
        </w:rPr>
        <w:t xml:space="preserve"> правовым вопросам администрации </w:t>
      </w:r>
    </w:p>
    <w:p w:rsidR="00D161B8" w:rsidRDefault="00D161B8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городского поселения                          </w:t>
      </w:r>
      <w:r w:rsidR="00CC768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Р.М. Исупова</w:t>
      </w:r>
    </w:p>
    <w:p w:rsidR="00CC7687" w:rsidRDefault="00CC7687" w:rsidP="00A639D1">
      <w:pPr>
        <w:jc w:val="both"/>
        <w:rPr>
          <w:sz w:val="28"/>
          <w:szCs w:val="28"/>
        </w:rPr>
      </w:pPr>
    </w:p>
    <w:p w:rsidR="00D161B8" w:rsidRDefault="00D161B8" w:rsidP="00A639D1">
      <w:pPr>
        <w:jc w:val="both"/>
        <w:rPr>
          <w:sz w:val="28"/>
          <w:szCs w:val="28"/>
        </w:rPr>
      </w:pPr>
    </w:p>
    <w:p w:rsidR="00D161B8" w:rsidRDefault="00D161B8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</w:t>
      </w:r>
    </w:p>
    <w:p w:rsidR="00D161B8" w:rsidRDefault="00D161B8" w:rsidP="00A639D1">
      <w:pPr>
        <w:jc w:val="both"/>
        <w:rPr>
          <w:sz w:val="28"/>
          <w:szCs w:val="28"/>
        </w:rPr>
      </w:pPr>
    </w:p>
    <w:p w:rsidR="00D161B8" w:rsidRDefault="00D161B8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по юридическим вопросам </w:t>
      </w:r>
    </w:p>
    <w:p w:rsidR="00D161B8" w:rsidRDefault="00CC7687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D161B8">
        <w:rPr>
          <w:sz w:val="28"/>
          <w:szCs w:val="28"/>
        </w:rPr>
        <w:t xml:space="preserve">дминистрации Малмыжского </w:t>
      </w:r>
    </w:p>
    <w:p w:rsidR="00D161B8" w:rsidRDefault="00CC7687" w:rsidP="00A639D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161B8">
        <w:rPr>
          <w:sz w:val="28"/>
          <w:szCs w:val="28"/>
        </w:rPr>
        <w:t xml:space="preserve">ородского поселения                                                   </w:t>
      </w:r>
      <w:r>
        <w:rPr>
          <w:sz w:val="28"/>
          <w:szCs w:val="28"/>
        </w:rPr>
        <w:t xml:space="preserve">  </w:t>
      </w:r>
      <w:r w:rsidR="00D161B8">
        <w:rPr>
          <w:sz w:val="28"/>
          <w:szCs w:val="28"/>
        </w:rPr>
        <w:t xml:space="preserve">Ю.Е. </w:t>
      </w:r>
      <w:proofErr w:type="spellStart"/>
      <w:r w:rsidR="00D161B8">
        <w:rPr>
          <w:sz w:val="28"/>
          <w:szCs w:val="28"/>
        </w:rPr>
        <w:t>Григоровских</w:t>
      </w:r>
      <w:proofErr w:type="spellEnd"/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Default="002A39E7" w:rsidP="00A639D1">
      <w:pPr>
        <w:jc w:val="both"/>
        <w:rPr>
          <w:sz w:val="28"/>
          <w:szCs w:val="28"/>
        </w:rPr>
      </w:pPr>
    </w:p>
    <w:p w:rsidR="002A39E7" w:rsidRPr="0029225D" w:rsidRDefault="002A39E7" w:rsidP="00A639D1">
      <w:pPr>
        <w:jc w:val="both"/>
        <w:rPr>
          <w:sz w:val="28"/>
          <w:szCs w:val="28"/>
        </w:rPr>
      </w:pPr>
    </w:p>
    <w:p w:rsidR="00793718" w:rsidRDefault="00793718" w:rsidP="0079371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</w:t>
      </w:r>
      <w:r w:rsidRPr="00A26A3E">
        <w:rPr>
          <w:sz w:val="28"/>
          <w:szCs w:val="28"/>
        </w:rPr>
        <w:t>УТВЕРЖДЕН</w:t>
      </w:r>
      <w:r w:rsidRPr="00A26A3E">
        <w:rPr>
          <w:sz w:val="28"/>
          <w:szCs w:val="28"/>
        </w:rPr>
        <w:tab/>
      </w:r>
    </w:p>
    <w:p w:rsidR="00793718" w:rsidRDefault="00793718" w:rsidP="007937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</w:t>
      </w:r>
      <w:r w:rsidRPr="00A26A3E">
        <w:rPr>
          <w:sz w:val="28"/>
          <w:szCs w:val="28"/>
        </w:rPr>
        <w:t xml:space="preserve">остановлением администрации    </w:t>
      </w:r>
    </w:p>
    <w:p w:rsidR="00793718" w:rsidRDefault="00793718" w:rsidP="007937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A26A3E">
        <w:rPr>
          <w:sz w:val="28"/>
          <w:szCs w:val="28"/>
        </w:rPr>
        <w:t xml:space="preserve">Малмыжского городского </w:t>
      </w:r>
      <w:r>
        <w:rPr>
          <w:sz w:val="28"/>
          <w:szCs w:val="28"/>
        </w:rPr>
        <w:t>поселения</w:t>
      </w:r>
    </w:p>
    <w:p w:rsidR="002A39E7" w:rsidRPr="005E7B18" w:rsidRDefault="005E7B18" w:rsidP="002A39E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5E7B18">
        <w:rPr>
          <w:rFonts w:ascii="Times New Roman" w:hAnsi="Times New Roman" w:cs="Times New Roman"/>
          <w:b w:val="0"/>
          <w:sz w:val="28"/>
          <w:szCs w:val="28"/>
        </w:rPr>
        <w:t>от 28.07.2017     № 175</w:t>
      </w:r>
    </w:p>
    <w:p w:rsidR="002A39E7" w:rsidRDefault="002A39E7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9225D" w:rsidRPr="0029225D" w:rsidRDefault="0029225D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39E7" w:rsidRDefault="0029225D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225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9225D" w:rsidRPr="0029225D" w:rsidRDefault="0029225D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39E7" w:rsidRPr="0029225D" w:rsidRDefault="002A39E7" w:rsidP="002A39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225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9225D" w:rsidRDefault="002A39E7" w:rsidP="002A39E7">
      <w:pPr>
        <w:shd w:val="clear" w:color="auto" w:fill="FFFFFF"/>
        <w:jc w:val="center"/>
        <w:rPr>
          <w:rFonts w:cs="Arial"/>
          <w:b/>
          <w:bCs/>
          <w:sz w:val="28"/>
          <w:szCs w:val="28"/>
        </w:rPr>
      </w:pPr>
      <w:r w:rsidRPr="0029225D">
        <w:rPr>
          <w:b/>
          <w:sz w:val="28"/>
          <w:szCs w:val="28"/>
        </w:rPr>
        <w:t>«</w:t>
      </w:r>
      <w:r w:rsidRPr="0029225D">
        <w:rPr>
          <w:rFonts w:cs="Arial"/>
          <w:b/>
          <w:bCs/>
          <w:sz w:val="28"/>
          <w:szCs w:val="28"/>
        </w:rPr>
        <w:t xml:space="preserve">Выдача разрешения на строительство объекта </w:t>
      </w:r>
    </w:p>
    <w:p w:rsidR="002A39E7" w:rsidRPr="0029225D" w:rsidRDefault="0029225D" w:rsidP="0029225D">
      <w:pPr>
        <w:shd w:val="clear" w:color="auto" w:fill="FFFFFF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к</w:t>
      </w:r>
      <w:r w:rsidR="002A39E7" w:rsidRPr="0029225D">
        <w:rPr>
          <w:rFonts w:cs="Arial"/>
          <w:b/>
          <w:bCs/>
          <w:sz w:val="28"/>
          <w:szCs w:val="28"/>
        </w:rPr>
        <w:t>апитального</w:t>
      </w:r>
      <w:r>
        <w:rPr>
          <w:rFonts w:cs="Arial"/>
          <w:b/>
          <w:bCs/>
          <w:sz w:val="28"/>
          <w:szCs w:val="28"/>
        </w:rPr>
        <w:t xml:space="preserve"> </w:t>
      </w:r>
      <w:r w:rsidR="002A39E7" w:rsidRPr="0029225D">
        <w:rPr>
          <w:rFonts w:cs="Arial"/>
          <w:b/>
          <w:bCs/>
          <w:sz w:val="28"/>
          <w:szCs w:val="28"/>
        </w:rPr>
        <w:t>строительства на территории муниципального образования</w:t>
      </w:r>
      <w:r>
        <w:rPr>
          <w:rFonts w:cs="Arial"/>
          <w:b/>
          <w:bCs/>
          <w:sz w:val="28"/>
          <w:szCs w:val="28"/>
        </w:rPr>
        <w:t xml:space="preserve"> Малмыжское городское поселение                          Малмыжского района Кировской области</w:t>
      </w:r>
      <w:r w:rsidR="002A39E7" w:rsidRPr="0029225D">
        <w:rPr>
          <w:b/>
          <w:sz w:val="28"/>
          <w:szCs w:val="28"/>
        </w:rPr>
        <w:t xml:space="preserve">» </w:t>
      </w:r>
    </w:p>
    <w:p w:rsidR="002A39E7" w:rsidRPr="00AB71F3" w:rsidRDefault="002A39E7" w:rsidP="002A39E7">
      <w:pPr>
        <w:shd w:val="clear" w:color="auto" w:fill="FFFFFF"/>
        <w:spacing w:line="360" w:lineRule="exact"/>
        <w:jc w:val="center"/>
        <w:rPr>
          <w:b/>
          <w:szCs w:val="28"/>
        </w:rPr>
      </w:pPr>
    </w:p>
    <w:p w:rsidR="002A39E7" w:rsidRPr="00F06C33" w:rsidRDefault="002A39E7" w:rsidP="002A39E7">
      <w:pPr>
        <w:spacing w:line="360" w:lineRule="auto"/>
        <w:jc w:val="center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1. Общие положения</w:t>
      </w:r>
    </w:p>
    <w:p w:rsidR="002A39E7" w:rsidRPr="00F06C33" w:rsidRDefault="002A39E7" w:rsidP="002A39E7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1.1. Предмет регулирования регламента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6C33">
        <w:rPr>
          <w:sz w:val="28"/>
          <w:szCs w:val="28"/>
        </w:rPr>
        <w:t xml:space="preserve">1.1.1. </w:t>
      </w:r>
      <w:proofErr w:type="gramStart"/>
      <w:r w:rsidRPr="00F06C33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F06C33">
        <w:rPr>
          <w:bCs/>
          <w:sz w:val="28"/>
          <w:szCs w:val="28"/>
        </w:rPr>
        <w:t>«Выдача разрешения на строительство объекта капитального строительства на территории муниципального образования</w:t>
      </w:r>
      <w:r w:rsidR="00B1408F">
        <w:rPr>
          <w:bCs/>
          <w:sz w:val="28"/>
          <w:szCs w:val="28"/>
        </w:rPr>
        <w:t xml:space="preserve"> Малмыжское городское поселение Малмыжского района Кировской области</w:t>
      </w:r>
      <w:r w:rsidRPr="00F06C33">
        <w:rPr>
          <w:bCs/>
          <w:sz w:val="28"/>
          <w:szCs w:val="28"/>
        </w:rPr>
        <w:t xml:space="preserve">» </w:t>
      </w:r>
      <w:r w:rsidRPr="00F06C33">
        <w:rPr>
          <w:sz w:val="28"/>
          <w:szCs w:val="28"/>
        </w:rPr>
        <w:t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</w:t>
      </w:r>
      <w:proofErr w:type="gramEnd"/>
      <w:r w:rsidRPr="00F06C33">
        <w:rPr>
          <w:sz w:val="28"/>
          <w:szCs w:val="28"/>
        </w:rPr>
        <w:t xml:space="preserve"> в многофункциональном центре, формы </w:t>
      </w:r>
      <w:proofErr w:type="gramStart"/>
      <w:r w:rsidRPr="00F06C33">
        <w:rPr>
          <w:sz w:val="28"/>
          <w:szCs w:val="28"/>
        </w:rPr>
        <w:t>контроля за</w:t>
      </w:r>
      <w:proofErr w:type="gramEnd"/>
      <w:r w:rsidRPr="00F06C33">
        <w:rPr>
          <w:sz w:val="28"/>
          <w:szCs w:val="28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</w:t>
      </w:r>
      <w:r w:rsidRPr="00F06C33">
        <w:rPr>
          <w:bCs/>
          <w:sz w:val="28"/>
          <w:szCs w:val="28"/>
        </w:rPr>
        <w:t xml:space="preserve">. 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F06C33">
        <w:rPr>
          <w:sz w:val="28"/>
          <w:szCs w:val="28"/>
        </w:rPr>
        <w:t xml:space="preserve">1.1.2. Основные понятия в настоящем Административном регламенте используются в том же значении, в котором они приведены в Федеральном </w:t>
      </w:r>
      <w:hyperlink r:id="rId6" w:history="1">
        <w:r w:rsidRPr="00F06C33">
          <w:rPr>
            <w:sz w:val="28"/>
            <w:szCs w:val="28"/>
          </w:rPr>
          <w:t>законе</w:t>
        </w:r>
      </w:hyperlink>
      <w:r w:rsidRPr="00F06C33">
        <w:rPr>
          <w:sz w:val="28"/>
          <w:szCs w:val="28"/>
        </w:rPr>
        <w:t xml:space="preserve"> от </w:t>
      </w:r>
      <w:r w:rsidRPr="000A2643">
        <w:rPr>
          <w:sz w:val="28"/>
          <w:szCs w:val="28"/>
        </w:rPr>
        <w:t>27.07.2010 № 210-ФЗ «Об организации предоставления государственных и муниципальных услуг»</w:t>
      </w:r>
      <w:r w:rsidRPr="00F06C33">
        <w:rPr>
          <w:sz w:val="28"/>
          <w:szCs w:val="28"/>
        </w:rPr>
        <w:t xml:space="preserve"> </w:t>
      </w:r>
      <w:r w:rsidRPr="00F06C33">
        <w:rPr>
          <w:bCs/>
          <w:iCs/>
          <w:sz w:val="28"/>
          <w:szCs w:val="28"/>
        </w:rPr>
        <w:t>и иных нормативных правовых актах Российской Федерации и Кировской области.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1.2. Круг заявителей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Заявителем при п</w:t>
      </w:r>
      <w:r w:rsidRPr="00F06C33">
        <w:rPr>
          <w:bCs/>
          <w:sz w:val="28"/>
          <w:szCs w:val="28"/>
        </w:rPr>
        <w:t xml:space="preserve">редоставлении муниципальной услуги является – </w:t>
      </w:r>
      <w:r w:rsidRPr="00F06C33">
        <w:rPr>
          <w:sz w:val="28"/>
          <w:szCs w:val="28"/>
        </w:rPr>
        <w:t xml:space="preserve">застройщики </w:t>
      </w:r>
      <w:r w:rsidRPr="000A2643">
        <w:rPr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Pr="00F06C33">
        <w:rPr>
          <w:sz w:val="28"/>
          <w:szCs w:val="28"/>
        </w:rPr>
        <w:t xml:space="preserve"> либо их уполномоченные представители, обратившиеся с запросом о предоставлении муниципальной услуги, выраженным в письменной или электронной форме </w:t>
      </w:r>
      <w:r w:rsidRPr="000A2643">
        <w:rPr>
          <w:sz w:val="28"/>
          <w:szCs w:val="28"/>
        </w:rPr>
        <w:t>(далее – заявление).</w:t>
      </w:r>
      <w:r w:rsidRPr="00F06C33">
        <w:rPr>
          <w:sz w:val="28"/>
          <w:szCs w:val="28"/>
        </w:rPr>
        <w:t xml:space="preserve">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6C33">
        <w:rPr>
          <w:bCs/>
          <w:sz w:val="28"/>
          <w:szCs w:val="28"/>
        </w:rPr>
        <w:t>Информация о муниципальной услуге внесена в Реестр муниципальных услуг, оказываемых на территории муниципального образования.</w:t>
      </w:r>
    </w:p>
    <w:p w:rsidR="002A39E7" w:rsidRPr="00F06C33" w:rsidRDefault="002A39E7" w:rsidP="002A39E7">
      <w:pPr>
        <w:suppressAutoHyphens/>
        <w:autoSpaceDE w:val="0"/>
        <w:spacing w:line="360" w:lineRule="auto"/>
        <w:ind w:left="1276" w:hanging="567"/>
        <w:jc w:val="both"/>
        <w:rPr>
          <w:sz w:val="28"/>
          <w:szCs w:val="28"/>
        </w:rPr>
      </w:pPr>
      <w:r w:rsidRPr="00F06C33">
        <w:rPr>
          <w:b/>
          <w:sz w:val="28"/>
          <w:szCs w:val="28"/>
        </w:rPr>
        <w:t>1.3.</w:t>
      </w:r>
      <w:r w:rsidRPr="00F06C33">
        <w:rPr>
          <w:b/>
          <w:sz w:val="28"/>
          <w:szCs w:val="28"/>
        </w:rPr>
        <w:tab/>
        <w:t>Требования к порядку информирования о предоставлении муниципальной услуги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F06C33">
        <w:rPr>
          <w:sz w:val="28"/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Информацию о месте нахождения и графике работы, справочных и контактных телефонах, адресах электронной почты, официальном сайте </w:t>
      </w:r>
      <w:r w:rsidRPr="00F06C33">
        <w:rPr>
          <w:bCs/>
          <w:sz w:val="28"/>
          <w:szCs w:val="28"/>
        </w:rPr>
        <w:t>органа, предоставляющего муниципальную услугу,</w:t>
      </w:r>
      <w:r w:rsidRPr="00F06C33">
        <w:rPr>
          <w:sz w:val="28"/>
          <w:szCs w:val="28"/>
        </w:rPr>
        <w:t xml:space="preserve"> способах получения информации, о многофункциональном центре предоставления государственных и муниципальных услуг </w:t>
      </w:r>
      <w:r w:rsidR="004D5FB2">
        <w:rPr>
          <w:sz w:val="28"/>
          <w:szCs w:val="28"/>
        </w:rPr>
        <w:t>в Кировском Областном Государственном Автономном Учреждении «Многофункциональный Центр Предоставления Государственных и Муниципальных Услуг»</w:t>
      </w:r>
      <w:proofErr w:type="gramStart"/>
      <w:r w:rsidR="004D5FB2">
        <w:rPr>
          <w:sz w:val="28"/>
          <w:szCs w:val="28"/>
        </w:rPr>
        <w:t>,</w:t>
      </w:r>
      <w:r w:rsidRPr="00F06C33">
        <w:rPr>
          <w:sz w:val="28"/>
          <w:szCs w:val="28"/>
        </w:rPr>
        <w:t>а</w:t>
      </w:r>
      <w:proofErr w:type="gramEnd"/>
      <w:r w:rsidRPr="00F06C33">
        <w:rPr>
          <w:sz w:val="28"/>
          <w:szCs w:val="28"/>
        </w:rPr>
        <w:t xml:space="preserve"> также о порядке предоставления муниципальной услуги можно получить:</w:t>
      </w:r>
    </w:p>
    <w:p w:rsidR="002A39E7" w:rsidRPr="00485082" w:rsidRDefault="002A39E7" w:rsidP="00485082">
      <w:pPr>
        <w:pStyle w:val="aff3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485082">
        <w:rPr>
          <w:sz w:val="28"/>
          <w:szCs w:val="28"/>
        </w:rPr>
        <w:t xml:space="preserve">на официальном сайте </w:t>
      </w:r>
      <w:r w:rsidR="00485082" w:rsidRPr="00485082">
        <w:rPr>
          <w:bCs/>
          <w:sz w:val="28"/>
          <w:szCs w:val="28"/>
        </w:rPr>
        <w:t>Администрации Малмыжского городского поселения</w:t>
      </w:r>
      <w:r w:rsidRPr="00485082">
        <w:rPr>
          <w:bCs/>
          <w:sz w:val="28"/>
          <w:szCs w:val="28"/>
        </w:rPr>
        <w:t xml:space="preserve">, предоставляющего муниципальную услугу, в информационно-телекоммуникационной сети "Интернет" </w:t>
      </w:r>
      <w:hyperlink r:id="rId7" w:history="1"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http</w:t>
        </w:r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://</w:t>
        </w:r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malmyzh</w:t>
        </w:r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43.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ru</w:t>
        </w:r>
        <w:proofErr w:type="spellEnd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/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poselenija</w:t>
        </w:r>
        <w:proofErr w:type="spellEnd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/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malmyzhskoe</w:t>
        </w:r>
        <w:proofErr w:type="spellEnd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-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gorodskoe</w:t>
        </w:r>
        <w:proofErr w:type="spellEnd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-</w:t>
        </w:r>
        <w:proofErr w:type="spellStart"/>
        <w:r w:rsidR="00485082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poselenie</w:t>
        </w:r>
        <w:proofErr w:type="spellEnd"/>
      </w:hyperlink>
    </w:p>
    <w:p w:rsidR="002A39E7" w:rsidRPr="00485082" w:rsidRDefault="002A39E7" w:rsidP="00485082">
      <w:pPr>
        <w:pStyle w:val="aff3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outlineLvl w:val="3"/>
        <w:rPr>
          <w:bCs/>
          <w:sz w:val="28"/>
          <w:szCs w:val="28"/>
        </w:rPr>
      </w:pPr>
      <w:r w:rsidRPr="00485082">
        <w:rPr>
          <w:sz w:val="28"/>
          <w:szCs w:val="28"/>
        </w:rPr>
        <w:t xml:space="preserve">в </w:t>
      </w:r>
      <w:r w:rsidRPr="00485082">
        <w:rPr>
          <w:bCs/>
          <w:sz w:val="28"/>
          <w:szCs w:val="28"/>
        </w:rPr>
        <w:t xml:space="preserve">информационной системе «Портал государственных и муниципальных услуг </w:t>
      </w:r>
      <w:r w:rsidRPr="00A57F81">
        <w:rPr>
          <w:bCs/>
          <w:sz w:val="28"/>
          <w:szCs w:val="28"/>
        </w:rPr>
        <w:t>(функций)</w:t>
      </w:r>
      <w:r w:rsidRPr="00485082">
        <w:rPr>
          <w:bCs/>
          <w:sz w:val="28"/>
          <w:szCs w:val="28"/>
        </w:rPr>
        <w:t xml:space="preserve"> Кировской области» </w:t>
      </w:r>
      <w:hyperlink r:id="rId8" w:history="1"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www</w:t>
        </w:r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pgmu</w:t>
        </w:r>
        <w:proofErr w:type="spellEnd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ako</w:t>
        </w:r>
        <w:proofErr w:type="spellEnd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kirov</w:t>
        </w:r>
        <w:proofErr w:type="spellEnd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ru</w:t>
        </w:r>
        <w:proofErr w:type="spellEnd"/>
      </w:hyperlink>
    </w:p>
    <w:p w:rsidR="002A39E7" w:rsidRPr="00A57F81" w:rsidRDefault="002A39E7" w:rsidP="00A57F81">
      <w:pPr>
        <w:pStyle w:val="aff3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8"/>
          <w:szCs w:val="28"/>
        </w:rPr>
      </w:pPr>
      <w:r w:rsidRPr="00A57F81">
        <w:rPr>
          <w:sz w:val="28"/>
          <w:szCs w:val="28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</w:t>
      </w:r>
      <w:r w:rsidR="00A57F81" w:rsidRPr="00A57F81">
        <w:rPr>
          <w:sz w:val="28"/>
          <w:szCs w:val="28"/>
        </w:rPr>
        <w:t xml:space="preserve"> </w:t>
      </w:r>
      <w:hyperlink r:id="rId9" w:history="1">
        <w:r w:rsidR="00A57F81" w:rsidRPr="0022055F">
          <w:rPr>
            <w:rStyle w:val="a7"/>
            <w:rFonts w:ascii="Times New Roman" w:hAnsi="Times New Roman"/>
            <w:sz w:val="28"/>
            <w:szCs w:val="28"/>
            <w:lang w:eastAsia="ru-RU"/>
          </w:rPr>
          <w:t>www</w:t>
        </w:r>
        <w:r w:rsidR="00A57F81" w:rsidRPr="0022055F">
          <w:rPr>
            <w:rStyle w:val="a7"/>
            <w:rFonts w:ascii="Times New Roman" w:hAnsi="Times New Roman"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sz w:val="28"/>
            <w:szCs w:val="28"/>
            <w:lang w:eastAsia="ru-RU"/>
          </w:rPr>
          <w:t>gosuslugi</w:t>
        </w:r>
        <w:proofErr w:type="spellEnd"/>
        <w:r w:rsidR="00A57F81" w:rsidRPr="0022055F">
          <w:rPr>
            <w:rStyle w:val="a7"/>
            <w:rFonts w:ascii="Times New Roman" w:hAnsi="Times New Roman"/>
            <w:sz w:val="28"/>
            <w:szCs w:val="28"/>
            <w:lang w:val="ru-RU" w:eastAsia="ru-RU"/>
          </w:rPr>
          <w:t>.</w:t>
        </w:r>
        <w:proofErr w:type="spellStart"/>
        <w:r w:rsidR="00A57F81" w:rsidRPr="0022055F">
          <w:rPr>
            <w:rStyle w:val="a7"/>
            <w:rFonts w:ascii="Times New Roman" w:hAnsi="Times New Roman"/>
            <w:sz w:val="28"/>
            <w:szCs w:val="28"/>
            <w:lang w:eastAsia="ru-RU"/>
          </w:rPr>
          <w:t>ru</w:t>
        </w:r>
        <w:proofErr w:type="spellEnd"/>
      </w:hyperlink>
    </w:p>
    <w:p w:rsidR="002A39E7" w:rsidRPr="00A57F81" w:rsidRDefault="002A39E7" w:rsidP="00A57F81">
      <w:pPr>
        <w:pStyle w:val="aff3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8"/>
          <w:szCs w:val="28"/>
        </w:rPr>
      </w:pPr>
      <w:r w:rsidRPr="00A57F81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A39E7" w:rsidRPr="00F06C33" w:rsidRDefault="002A39E7" w:rsidP="00A57F81">
      <w:pPr>
        <w:pStyle w:val="punct"/>
        <w:numPr>
          <w:ilvl w:val="0"/>
          <w:numId w:val="8"/>
        </w:numPr>
        <w:rPr>
          <w:sz w:val="28"/>
          <w:szCs w:val="28"/>
        </w:rPr>
      </w:pPr>
      <w:r w:rsidRPr="00F06C33">
        <w:rPr>
          <w:sz w:val="28"/>
          <w:szCs w:val="28"/>
        </w:rPr>
        <w:t>при личном обращении заявителя;</w:t>
      </w:r>
    </w:p>
    <w:p w:rsidR="002A39E7" w:rsidRPr="00F06C33" w:rsidRDefault="002A39E7" w:rsidP="00A57F81">
      <w:pPr>
        <w:pStyle w:val="punct"/>
        <w:numPr>
          <w:ilvl w:val="0"/>
          <w:numId w:val="8"/>
        </w:numPr>
        <w:rPr>
          <w:sz w:val="28"/>
          <w:szCs w:val="28"/>
        </w:rPr>
      </w:pPr>
      <w:r w:rsidRPr="00F06C33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A39E7" w:rsidRPr="00F06C33" w:rsidRDefault="00A57F81" w:rsidP="002A39E7">
      <w:pPr>
        <w:pStyle w:val="punct"/>
        <w:numPr>
          <w:ilvl w:val="0"/>
          <w:numId w:val="0"/>
        </w:numPr>
        <w:ind w:firstLine="709"/>
        <w:rPr>
          <w:sz w:val="28"/>
          <w:szCs w:val="28"/>
        </w:rPr>
      </w:pPr>
      <w:r w:rsidRPr="00FC1A5C">
        <w:rPr>
          <w:sz w:val="28"/>
          <w:szCs w:val="28"/>
        </w:rPr>
        <w:t xml:space="preserve">- </w:t>
      </w:r>
      <w:r w:rsidR="002A39E7" w:rsidRPr="00F06C33">
        <w:rPr>
          <w:sz w:val="28"/>
          <w:szCs w:val="28"/>
        </w:rPr>
        <w:t>по телефону.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1.3.2. Справочная информация о предоставлении муниципальной услуги:</w:t>
      </w:r>
    </w:p>
    <w:p w:rsidR="00B6359E" w:rsidRPr="001B5371" w:rsidRDefault="00A57F81" w:rsidP="00B6359E">
      <w:pPr>
        <w:jc w:val="both"/>
        <w:rPr>
          <w:bCs/>
          <w:sz w:val="28"/>
          <w:szCs w:val="28"/>
        </w:rPr>
      </w:pPr>
      <w:r w:rsidRPr="00A57F81">
        <w:rPr>
          <w:bCs/>
          <w:sz w:val="28"/>
          <w:szCs w:val="28"/>
        </w:rPr>
        <w:t xml:space="preserve">          -  </w:t>
      </w:r>
      <w:r w:rsidR="002A39E7" w:rsidRPr="00A57F81">
        <w:rPr>
          <w:bCs/>
          <w:sz w:val="28"/>
          <w:szCs w:val="28"/>
        </w:rPr>
        <w:t>адрес</w:t>
      </w:r>
      <w:r w:rsidR="002A39E7" w:rsidRPr="00A57F81">
        <w:rPr>
          <w:sz w:val="28"/>
          <w:szCs w:val="28"/>
        </w:rPr>
        <w:t xml:space="preserve"> м</w:t>
      </w:r>
      <w:r w:rsidR="002A39E7" w:rsidRPr="00A57F81">
        <w:rPr>
          <w:bCs/>
          <w:sz w:val="28"/>
          <w:szCs w:val="28"/>
        </w:rPr>
        <w:t xml:space="preserve">естонахождения органа, предоставляющего муниципальную услугу: </w:t>
      </w:r>
    </w:p>
    <w:p w:rsidR="001B5371" w:rsidRDefault="00B6359E" w:rsidP="00B6359E">
      <w:pPr>
        <w:jc w:val="both"/>
        <w:rPr>
          <w:sz w:val="28"/>
          <w:szCs w:val="28"/>
        </w:rPr>
      </w:pPr>
      <w:r w:rsidRPr="001B5371">
        <w:rPr>
          <w:sz w:val="28"/>
          <w:szCs w:val="28"/>
        </w:rPr>
        <w:t xml:space="preserve">612920, Кировская область, </w:t>
      </w:r>
      <w:proofErr w:type="gramStart"/>
      <w:r w:rsidRPr="001B5371">
        <w:rPr>
          <w:sz w:val="28"/>
          <w:szCs w:val="28"/>
        </w:rPr>
        <w:t>г</w:t>
      </w:r>
      <w:proofErr w:type="gramEnd"/>
      <w:r w:rsidRPr="001B5371">
        <w:rPr>
          <w:sz w:val="28"/>
          <w:szCs w:val="28"/>
        </w:rPr>
        <w:t xml:space="preserve">. Малмыж, </w:t>
      </w:r>
    </w:p>
    <w:p w:rsidR="002A39E7" w:rsidRPr="001B5371" w:rsidRDefault="00B6359E" w:rsidP="00B6359E">
      <w:pPr>
        <w:jc w:val="both"/>
        <w:rPr>
          <w:sz w:val="28"/>
          <w:szCs w:val="28"/>
        </w:rPr>
      </w:pPr>
      <w:r w:rsidRPr="001B5371">
        <w:rPr>
          <w:sz w:val="28"/>
          <w:szCs w:val="28"/>
        </w:rPr>
        <w:t xml:space="preserve">ул. Чернышевского,    д. 4, </w:t>
      </w:r>
      <w:proofErr w:type="spellStart"/>
      <w:r w:rsidRPr="001B5371">
        <w:rPr>
          <w:sz w:val="28"/>
          <w:szCs w:val="28"/>
        </w:rPr>
        <w:t>каб</w:t>
      </w:r>
      <w:proofErr w:type="spellEnd"/>
      <w:r w:rsidRPr="001B5371">
        <w:rPr>
          <w:sz w:val="28"/>
          <w:szCs w:val="28"/>
        </w:rPr>
        <w:t>. № 3;</w:t>
      </w:r>
    </w:p>
    <w:p w:rsidR="001B5371" w:rsidRPr="00A57F81" w:rsidRDefault="002A39E7" w:rsidP="00A57F81">
      <w:pPr>
        <w:pStyle w:val="aff3"/>
        <w:numPr>
          <w:ilvl w:val="0"/>
          <w:numId w:val="8"/>
        </w:numPr>
        <w:tabs>
          <w:tab w:val="left" w:pos="9354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57F81">
        <w:rPr>
          <w:sz w:val="28"/>
          <w:szCs w:val="28"/>
        </w:rPr>
        <w:t>режим работы:</w:t>
      </w:r>
      <w:r w:rsidR="001B5371" w:rsidRPr="00A57F81">
        <w:rPr>
          <w:sz w:val="28"/>
          <w:szCs w:val="28"/>
        </w:rPr>
        <w:t xml:space="preserve"> </w:t>
      </w:r>
    </w:p>
    <w:p w:rsidR="002A39E7" w:rsidRPr="001B5371" w:rsidRDefault="002A39E7" w:rsidP="001B5371">
      <w:pPr>
        <w:tabs>
          <w:tab w:val="left" w:pos="9354"/>
        </w:tabs>
        <w:autoSpaceDE w:val="0"/>
        <w:autoSpaceDN w:val="0"/>
        <w:adjustRightInd w:val="0"/>
        <w:spacing w:line="360" w:lineRule="auto"/>
        <w:rPr>
          <w:kern w:val="1"/>
          <w:sz w:val="28"/>
          <w:szCs w:val="28"/>
          <w:lang w:eastAsia="ar-SA"/>
        </w:rPr>
      </w:pPr>
      <w:r w:rsidRPr="001B5371">
        <w:rPr>
          <w:sz w:val="28"/>
          <w:szCs w:val="28"/>
        </w:rPr>
        <w:t xml:space="preserve"> </w:t>
      </w:r>
      <w:r w:rsidR="001B5371" w:rsidRPr="001B5371">
        <w:rPr>
          <w:sz w:val="28"/>
          <w:szCs w:val="28"/>
        </w:rPr>
        <w:t>понедельник-пятница с 8.00 до 12.00 часов;</w:t>
      </w:r>
    </w:p>
    <w:p w:rsidR="001B5371" w:rsidRPr="00A57F81" w:rsidRDefault="002A39E7" w:rsidP="00A57F81">
      <w:pPr>
        <w:pStyle w:val="aff3"/>
        <w:numPr>
          <w:ilvl w:val="0"/>
          <w:numId w:val="8"/>
        </w:numPr>
        <w:tabs>
          <w:tab w:val="left" w:pos="9354"/>
        </w:tabs>
        <w:autoSpaceDE w:val="0"/>
        <w:autoSpaceDN w:val="0"/>
        <w:adjustRightInd w:val="0"/>
        <w:spacing w:line="360" w:lineRule="auto"/>
        <w:rPr>
          <w:kern w:val="1"/>
          <w:sz w:val="28"/>
          <w:szCs w:val="28"/>
          <w:lang w:eastAsia="ar-SA"/>
        </w:rPr>
      </w:pPr>
      <w:r w:rsidRPr="00A57F81">
        <w:rPr>
          <w:kern w:val="1"/>
          <w:sz w:val="28"/>
          <w:szCs w:val="28"/>
          <w:lang w:eastAsia="ar-SA"/>
        </w:rPr>
        <w:t xml:space="preserve">телефон: </w:t>
      </w:r>
    </w:p>
    <w:p w:rsidR="002A39E7" w:rsidRPr="00F06C33" w:rsidRDefault="001B5371" w:rsidP="001B5371">
      <w:pPr>
        <w:tabs>
          <w:tab w:val="left" w:pos="9354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26A3E">
        <w:rPr>
          <w:sz w:val="28"/>
          <w:szCs w:val="28"/>
        </w:rPr>
        <w:t>(83347) 2-26-51.</w:t>
      </w:r>
    </w:p>
    <w:p w:rsidR="001B5371" w:rsidRPr="00A57F81" w:rsidRDefault="001B5371" w:rsidP="00A57F81">
      <w:pPr>
        <w:pStyle w:val="aff3"/>
        <w:numPr>
          <w:ilvl w:val="0"/>
          <w:numId w:val="8"/>
        </w:numPr>
        <w:tabs>
          <w:tab w:val="left" w:pos="9354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57F81">
        <w:rPr>
          <w:sz w:val="28"/>
          <w:szCs w:val="28"/>
        </w:rPr>
        <w:t>Э</w:t>
      </w:r>
      <w:r w:rsidR="002A39E7" w:rsidRPr="00A57F81">
        <w:rPr>
          <w:sz w:val="28"/>
          <w:szCs w:val="28"/>
        </w:rPr>
        <w:t>лектронная</w:t>
      </w:r>
      <w:r w:rsidRPr="00A57F81">
        <w:rPr>
          <w:sz w:val="28"/>
          <w:szCs w:val="28"/>
        </w:rPr>
        <w:t xml:space="preserve"> </w:t>
      </w:r>
      <w:r w:rsidR="002A39E7" w:rsidRPr="00A57F81">
        <w:rPr>
          <w:sz w:val="28"/>
          <w:szCs w:val="28"/>
        </w:rPr>
        <w:t>почта:</w:t>
      </w:r>
    </w:p>
    <w:p w:rsidR="002A39E7" w:rsidRPr="00F06C33" w:rsidRDefault="002A39E7" w:rsidP="001B5371">
      <w:pPr>
        <w:tabs>
          <w:tab w:val="left" w:pos="9354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06C33">
        <w:rPr>
          <w:sz w:val="28"/>
          <w:szCs w:val="28"/>
        </w:rPr>
        <w:t xml:space="preserve"> </w:t>
      </w:r>
      <w:proofErr w:type="spellStart"/>
      <w:r w:rsidR="001B5371" w:rsidRPr="00A26A3E">
        <w:rPr>
          <w:sz w:val="28"/>
          <w:szCs w:val="28"/>
        </w:rPr>
        <w:t>admgormalmyzh</w:t>
      </w:r>
      <w:proofErr w:type="spellEnd"/>
      <w:r w:rsidR="001B5371" w:rsidRPr="00A26A3E">
        <w:rPr>
          <w:sz w:val="28"/>
          <w:szCs w:val="28"/>
        </w:rPr>
        <w:t xml:space="preserve"> @</w:t>
      </w:r>
      <w:proofErr w:type="spellStart"/>
      <w:r w:rsidR="001B5371" w:rsidRPr="00A26A3E">
        <w:rPr>
          <w:sz w:val="28"/>
          <w:szCs w:val="28"/>
        </w:rPr>
        <w:t>mail.ru</w:t>
      </w:r>
      <w:proofErr w:type="spellEnd"/>
      <w:r w:rsidR="001B5371" w:rsidRPr="00A26A3E">
        <w:rPr>
          <w:sz w:val="28"/>
          <w:szCs w:val="28"/>
        </w:rPr>
        <w:t>.</w:t>
      </w:r>
    </w:p>
    <w:p w:rsidR="002A39E7" w:rsidRPr="00A57F81" w:rsidRDefault="002A39E7" w:rsidP="00A57F81">
      <w:pPr>
        <w:pStyle w:val="aff3"/>
        <w:numPr>
          <w:ilvl w:val="0"/>
          <w:numId w:val="8"/>
        </w:numPr>
        <w:tabs>
          <w:tab w:val="left" w:pos="9354"/>
        </w:tabs>
        <w:suppressAutoHyphens/>
        <w:autoSpaceDE w:val="0"/>
        <w:autoSpaceDN w:val="0"/>
        <w:adjustRightInd w:val="0"/>
        <w:spacing w:line="360" w:lineRule="auto"/>
        <w:rPr>
          <w:kern w:val="24"/>
          <w:sz w:val="28"/>
          <w:szCs w:val="28"/>
          <w:u w:val="single"/>
          <w:lang w:eastAsia="ar-SA"/>
        </w:rPr>
      </w:pPr>
      <w:r w:rsidRPr="00A57F81">
        <w:rPr>
          <w:sz w:val="28"/>
          <w:szCs w:val="28"/>
        </w:rPr>
        <w:t xml:space="preserve">официальный сайт </w:t>
      </w:r>
      <w:r w:rsidRPr="00A57F81">
        <w:rPr>
          <w:sz w:val="28"/>
          <w:szCs w:val="28"/>
          <w:lang w:eastAsia="ar-SA"/>
        </w:rPr>
        <w:t>в сети Интернет</w:t>
      </w:r>
      <w:r w:rsidRPr="00A57F81">
        <w:rPr>
          <w:kern w:val="24"/>
          <w:sz w:val="28"/>
          <w:szCs w:val="28"/>
          <w:lang w:eastAsia="ar-SA"/>
        </w:rPr>
        <w:t>:</w:t>
      </w:r>
      <w:r w:rsidRPr="00A57F81">
        <w:rPr>
          <w:kern w:val="24"/>
          <w:sz w:val="28"/>
          <w:szCs w:val="28"/>
          <w:u w:val="single"/>
          <w:lang w:eastAsia="ar-SA"/>
        </w:rPr>
        <w:t xml:space="preserve"> </w:t>
      </w:r>
      <w:r w:rsidR="00A57F81" w:rsidRPr="00A57F81">
        <w:rPr>
          <w:kern w:val="24"/>
          <w:sz w:val="28"/>
          <w:szCs w:val="28"/>
          <w:u w:val="single"/>
          <w:lang w:eastAsia="ar-SA"/>
        </w:rPr>
        <w:t>http://malmyzh43.ru/poselenija/malmyzhskoe-gorodskoe-poselenie</w:t>
      </w:r>
    </w:p>
    <w:p w:rsidR="0059763B" w:rsidRPr="00F06C33" w:rsidRDefault="0059763B" w:rsidP="001B5371">
      <w:pPr>
        <w:tabs>
          <w:tab w:val="left" w:pos="9354"/>
        </w:tabs>
        <w:suppressAutoHyphens/>
        <w:autoSpaceDE w:val="0"/>
        <w:autoSpaceDN w:val="0"/>
        <w:adjustRightInd w:val="0"/>
        <w:spacing w:line="360" w:lineRule="auto"/>
        <w:jc w:val="both"/>
        <w:rPr>
          <w:kern w:val="24"/>
          <w:sz w:val="28"/>
          <w:szCs w:val="28"/>
          <w:u w:val="single"/>
          <w:lang w:eastAsia="ar-SA"/>
        </w:rPr>
      </w:pP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1.3.4.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органа, предоставляющего муниципальную услугу.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1.3.5.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b/>
          <w:sz w:val="28"/>
          <w:szCs w:val="28"/>
        </w:rPr>
        <w:t>2. Стандарт предоставления муниципальной услуги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2.1. Наименование муниципальной услуги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Наименование муниципальной услуги: «</w:t>
      </w:r>
      <w:r w:rsidRPr="00F06C33">
        <w:rPr>
          <w:bCs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="00A47FC4" w:rsidRPr="00A47FC4">
        <w:rPr>
          <w:sz w:val="28"/>
          <w:szCs w:val="28"/>
        </w:rPr>
        <w:t xml:space="preserve"> </w:t>
      </w:r>
      <w:r w:rsidR="00A47FC4" w:rsidRPr="0044633B">
        <w:rPr>
          <w:sz w:val="28"/>
          <w:szCs w:val="28"/>
        </w:rPr>
        <w:t>Малмыжское городское поселение Малмыжского района Кировской области</w:t>
      </w:r>
      <w:r w:rsidR="0059763B">
        <w:rPr>
          <w:sz w:val="28"/>
          <w:szCs w:val="28"/>
        </w:rPr>
        <w:t>».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2.2.</w:t>
      </w:r>
      <w:r w:rsidRPr="00F06C33">
        <w:rPr>
          <w:b/>
          <w:sz w:val="28"/>
          <w:szCs w:val="28"/>
        </w:rPr>
        <w:tab/>
        <w:t>Наименование органа, предоставляющего муниципальную услугу</w:t>
      </w:r>
    </w:p>
    <w:p w:rsidR="00A47FC4" w:rsidRPr="00A26A3E" w:rsidRDefault="002A39E7" w:rsidP="00A47FC4">
      <w:pPr>
        <w:spacing w:line="360" w:lineRule="auto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Муниципальная услуга предоставляется </w:t>
      </w:r>
      <w:r w:rsidRPr="00F06C33">
        <w:rPr>
          <w:bCs/>
          <w:sz w:val="28"/>
          <w:szCs w:val="28"/>
        </w:rPr>
        <w:t>администрацией муниципального образования</w:t>
      </w:r>
      <w:r w:rsidR="00A47FC4" w:rsidRPr="00A47FC4">
        <w:rPr>
          <w:sz w:val="28"/>
          <w:szCs w:val="28"/>
        </w:rPr>
        <w:t xml:space="preserve"> </w:t>
      </w:r>
      <w:r w:rsidR="00A47FC4" w:rsidRPr="00A26A3E">
        <w:rPr>
          <w:sz w:val="28"/>
          <w:szCs w:val="28"/>
        </w:rPr>
        <w:t>Малмыжское городское поселение Кировской области.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outlineLvl w:val="2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 xml:space="preserve">2.3. Результат предоставления муниципальной услуги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outlineLvl w:val="2"/>
        <w:rPr>
          <w:bCs/>
          <w:sz w:val="28"/>
          <w:szCs w:val="28"/>
        </w:rPr>
      </w:pPr>
      <w:r w:rsidRPr="00F06C33">
        <w:rPr>
          <w:bCs/>
          <w:sz w:val="28"/>
          <w:szCs w:val="28"/>
        </w:rPr>
        <w:t>Результатом предоставления муниципальной услуги является:</w:t>
      </w:r>
    </w:p>
    <w:p w:rsidR="002A39E7" w:rsidRPr="00F06C33" w:rsidRDefault="00A47FC4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A39E7" w:rsidRPr="00F06C33">
        <w:rPr>
          <w:bCs/>
          <w:sz w:val="28"/>
          <w:szCs w:val="28"/>
        </w:rPr>
        <w:t xml:space="preserve">выдача разрешения на строительство объекта капитального строительства на территории муниципального образования; </w:t>
      </w:r>
    </w:p>
    <w:p w:rsidR="002A39E7" w:rsidRPr="00F06C33" w:rsidRDefault="00A47FC4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39E7" w:rsidRPr="00F06C33">
        <w:rPr>
          <w:sz w:val="28"/>
          <w:szCs w:val="28"/>
        </w:rPr>
        <w:t>отказ в предоставлении муниципальной услуги.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2.4. Срок предоставления муниципальной услуги</w:t>
      </w:r>
    </w:p>
    <w:p w:rsidR="002A39E7" w:rsidRPr="00A47FC4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47FC4">
        <w:rPr>
          <w:sz w:val="28"/>
          <w:szCs w:val="28"/>
        </w:rPr>
        <w:t xml:space="preserve">Максимальный срок предоставления муниципальной услуги – не более 7 рабочих дней со дня получения заявления о выдаче разрешения на </w:t>
      </w:r>
      <w:r w:rsidRPr="00A47FC4">
        <w:rPr>
          <w:sz w:val="28"/>
          <w:szCs w:val="28"/>
        </w:rPr>
        <w:lastRenderedPageBreak/>
        <w:t xml:space="preserve">строительство (в случае обращения заявителя (его представителя) - лично, почтой России, через МФЦ). </w:t>
      </w:r>
    </w:p>
    <w:p w:rsidR="002A39E7" w:rsidRPr="00A47FC4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A47FC4">
        <w:rPr>
          <w:sz w:val="28"/>
          <w:szCs w:val="28"/>
        </w:rPr>
        <w:t xml:space="preserve">Максимальный срок предоставления муниципальной услуги, в случае подачи заявления в электронном виде – 8 дней со дня получения заявления о </w:t>
      </w:r>
      <w:r w:rsidRPr="00A47FC4">
        <w:rPr>
          <w:rFonts w:eastAsia="Times New Roman"/>
          <w:sz w:val="28"/>
          <w:szCs w:val="28"/>
          <w:lang w:eastAsia="ru-RU"/>
        </w:rPr>
        <w:t>выдаче разрешения на строительство (</w:t>
      </w:r>
      <w:r w:rsidRPr="00A47FC4">
        <w:rPr>
          <w:rFonts w:eastAsia="Times New Roman"/>
          <w:sz w:val="28"/>
          <w:szCs w:val="28"/>
        </w:rPr>
        <w:t xml:space="preserve">в случае обращения заявителя (его представителя) - </w:t>
      </w:r>
      <w:r w:rsidRPr="00A47FC4">
        <w:rPr>
          <w:sz w:val="28"/>
          <w:szCs w:val="28"/>
        </w:rPr>
        <w:t>по электронной почте, с использованием Единого п</w:t>
      </w:r>
      <w:r w:rsidR="00A47FC4" w:rsidRPr="00A47FC4">
        <w:rPr>
          <w:sz w:val="28"/>
          <w:szCs w:val="28"/>
        </w:rPr>
        <w:t>ортала и/или Регионального порт</w:t>
      </w:r>
      <w:r w:rsidRPr="00A47FC4">
        <w:rPr>
          <w:sz w:val="28"/>
          <w:szCs w:val="28"/>
        </w:rPr>
        <w:t>ала).</w:t>
      </w:r>
    </w:p>
    <w:p w:rsidR="002A39E7" w:rsidRPr="00A47FC4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A47FC4">
        <w:rPr>
          <w:sz w:val="28"/>
          <w:szCs w:val="28"/>
        </w:rPr>
        <w:t>Максимальный срок предоставления муниципальной услуги – не более 30 дней со дня получения заявления о выдаче разрешения на строительство, в случае,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</w:t>
      </w:r>
      <w:proofErr w:type="gramEnd"/>
      <w:r w:rsidRPr="00A47FC4">
        <w:rPr>
          <w:sz w:val="28"/>
          <w:szCs w:val="28"/>
        </w:rPr>
        <w:t xml:space="preserve"> </w:t>
      </w:r>
      <w:proofErr w:type="gramStart"/>
      <w:r w:rsidRPr="00A47FC4">
        <w:rPr>
          <w:sz w:val="28"/>
          <w:szCs w:val="28"/>
        </w:rPr>
        <w:t>приложено заключение, указанное в подпункте 2.6.1.13 и абзаце втором подпункта 2.6.4.5 настоящего Административного регламента, либо в заявлении о выдаче разрешения на строительство не содержится указание на типовое архитектурное решение, в соответствии с которым планируется строительство или реконструкция объекта капитального строительства (в случае обращения заявителя (представителя) – лично, почтой России, через МФЦ, по электронной почте, с использованием Единого портала и/или Регионального</w:t>
      </w:r>
      <w:proofErr w:type="gramEnd"/>
      <w:r w:rsidRPr="00A47FC4">
        <w:rPr>
          <w:sz w:val="28"/>
          <w:szCs w:val="28"/>
        </w:rPr>
        <w:t xml:space="preserve"> портала).</w:t>
      </w:r>
    </w:p>
    <w:p w:rsidR="002A39E7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передачи документов через многофункциональный центр срок исчисляется со дня получения многофункциональным центром заявления.</w:t>
      </w:r>
    </w:p>
    <w:p w:rsidR="000A2643" w:rsidRPr="00F06C33" w:rsidRDefault="000A2643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A2643" w:rsidRDefault="000A2643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</w:p>
    <w:p w:rsidR="000A2643" w:rsidRDefault="000A2643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</w:p>
    <w:p w:rsidR="000A2643" w:rsidRDefault="000A2643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2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2.5.</w:t>
      </w:r>
      <w:r w:rsidRPr="00F06C33">
        <w:rPr>
          <w:b/>
          <w:sz w:val="28"/>
          <w:szCs w:val="28"/>
        </w:rPr>
        <w:tab/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Предоставление муниципальной услуги осуществляется в соответствии </w:t>
      </w:r>
      <w:proofErr w:type="gramStart"/>
      <w:r w:rsidRPr="00F06C33">
        <w:rPr>
          <w:sz w:val="28"/>
          <w:szCs w:val="28"/>
        </w:rPr>
        <w:t>с</w:t>
      </w:r>
      <w:proofErr w:type="gramEnd"/>
      <w:r w:rsidRPr="00F06C33">
        <w:rPr>
          <w:sz w:val="28"/>
          <w:szCs w:val="28"/>
        </w:rPr>
        <w:t xml:space="preserve">: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Федеральным </w:t>
      </w:r>
      <w:hyperlink r:id="rId10" w:history="1">
        <w:r w:rsidRPr="00F06C33">
          <w:rPr>
            <w:sz w:val="28"/>
            <w:szCs w:val="28"/>
          </w:rPr>
          <w:t>законом</w:t>
        </w:r>
      </w:hyperlink>
      <w:r w:rsidRPr="00F06C33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 2038; N 27, ст. 3873, ст. 3880; № 29, ст. 4291; № 30, ст. 4587);</w:t>
      </w:r>
    </w:p>
    <w:p w:rsidR="002A39E7" w:rsidRPr="00F06C33" w:rsidRDefault="002A39E7" w:rsidP="002A39E7">
      <w:pPr>
        <w:tabs>
          <w:tab w:val="left" w:pos="1200"/>
        </w:tabs>
        <w:rPr>
          <w:sz w:val="28"/>
          <w:szCs w:val="28"/>
        </w:rPr>
      </w:pPr>
      <w:r w:rsidRPr="00F06C33">
        <w:rPr>
          <w:sz w:val="28"/>
          <w:szCs w:val="28"/>
        </w:rPr>
        <w:tab/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af7"/>
          <w:rFonts w:eastAsia="Calibri"/>
          <w:bCs/>
          <w:i w:val="0"/>
          <w:sz w:val="28"/>
          <w:szCs w:val="28"/>
        </w:rPr>
      </w:pPr>
      <w:r w:rsidRPr="00F06C33">
        <w:rPr>
          <w:rStyle w:val="af7"/>
          <w:rFonts w:eastAsia="Calibri"/>
          <w:bCs/>
          <w:i w:val="0"/>
          <w:iCs w:val="0"/>
          <w:sz w:val="28"/>
          <w:szCs w:val="28"/>
        </w:rPr>
        <w:t>Градостроительным кодексом Российской Федерации от 29.12.2004 № 190-ФЗ (</w:t>
      </w:r>
      <w:r w:rsidRPr="00F06C33">
        <w:rPr>
          <w:sz w:val="28"/>
          <w:szCs w:val="28"/>
        </w:rPr>
        <w:t>«Российская газета», № 290, 30.12.2004</w:t>
      </w:r>
      <w:r w:rsidRPr="00F06C33">
        <w:rPr>
          <w:rStyle w:val="af7"/>
          <w:rFonts w:eastAsia="Calibri"/>
          <w:bCs/>
          <w:i w:val="0"/>
          <w:iCs w:val="0"/>
          <w:sz w:val="28"/>
          <w:szCs w:val="28"/>
        </w:rPr>
        <w:t>)</w:t>
      </w:r>
      <w:r w:rsidRPr="00F06C33">
        <w:rPr>
          <w:rStyle w:val="af7"/>
          <w:rFonts w:eastAsia="Calibri"/>
          <w:bCs/>
          <w:i w:val="0"/>
          <w:sz w:val="28"/>
          <w:szCs w:val="28"/>
        </w:rPr>
        <w:t xml:space="preserve">;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Федеральным законом от 06.04.2011 № 63-ФЗ «Об электронной подписи» («Парламентская газета», № 17, 08-14.04.2011, «Российская газета», № 75, 08.04.2011, «Собрание законодательства РФ», 11.04.2011, № 15, ст. 2036);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Постановлением Правительства Российской Федерации от 07.07.2011 № 553 «О порядке оформления и предоставления заявлений и иных документов, необходимых для представления государственных и (или) муниципальных услуг, в форме электронных документов» («Собрание законодательства РФ», 18.07.2011, № 29, ст. 4479);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№ 148, 02.07.2012, «Собрание законодательства РФ», 02.07.2012, № 27, ст. 3744);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Постановлением Правительства РФ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Постановлением Правительства РФ от 25.01.2013 № 33 «Об использовании простой электронной подписи при оказании государственных и муниципальных услуг» («Собрание законодательства РФ», 04.02.2013, № 5, ст. 377);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bCs/>
          <w:sz w:val="28"/>
          <w:szCs w:val="28"/>
        </w:rPr>
        <w:t>приказом Министерства строительства и жилищно-коммунального хозяйства Российской Федерации от 19.02.2015 № 117/</w:t>
      </w:r>
      <w:proofErr w:type="spellStart"/>
      <w:proofErr w:type="gramStart"/>
      <w:r w:rsidRPr="00F06C33">
        <w:rPr>
          <w:bCs/>
          <w:sz w:val="28"/>
          <w:szCs w:val="28"/>
        </w:rPr>
        <w:t>пр</w:t>
      </w:r>
      <w:proofErr w:type="spellEnd"/>
      <w:proofErr w:type="gramEnd"/>
      <w:r w:rsidRPr="00F06C33">
        <w:rPr>
          <w:bCs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 (официальный интернет-портал правовой информации </w:t>
      </w:r>
      <w:r w:rsidRPr="00F06C33">
        <w:rPr>
          <w:bCs/>
          <w:sz w:val="28"/>
          <w:szCs w:val="28"/>
          <w:lang w:val="en-US"/>
        </w:rPr>
        <w:t>http</w:t>
      </w:r>
      <w:r w:rsidRPr="00F06C33">
        <w:rPr>
          <w:bCs/>
          <w:sz w:val="28"/>
          <w:szCs w:val="28"/>
        </w:rPr>
        <w:t>://</w:t>
      </w:r>
      <w:r w:rsidRPr="00F06C33">
        <w:rPr>
          <w:bCs/>
          <w:sz w:val="28"/>
          <w:szCs w:val="28"/>
          <w:lang w:val="en-US"/>
        </w:rPr>
        <w:t>www</w:t>
      </w:r>
      <w:r w:rsidRPr="00F06C33">
        <w:rPr>
          <w:bCs/>
          <w:sz w:val="28"/>
          <w:szCs w:val="28"/>
        </w:rPr>
        <w:t>.</w:t>
      </w:r>
      <w:proofErr w:type="spellStart"/>
      <w:r w:rsidRPr="00F06C33">
        <w:rPr>
          <w:bCs/>
          <w:sz w:val="28"/>
          <w:szCs w:val="28"/>
          <w:lang w:val="en-US"/>
        </w:rPr>
        <w:t>pravo</w:t>
      </w:r>
      <w:proofErr w:type="spellEnd"/>
      <w:r w:rsidRPr="00F06C33">
        <w:rPr>
          <w:bCs/>
          <w:sz w:val="28"/>
          <w:szCs w:val="28"/>
        </w:rPr>
        <w:t>.</w:t>
      </w:r>
      <w:proofErr w:type="spellStart"/>
      <w:r w:rsidRPr="00F06C33">
        <w:rPr>
          <w:bCs/>
          <w:sz w:val="28"/>
          <w:szCs w:val="28"/>
          <w:lang w:val="en-US"/>
        </w:rPr>
        <w:t>gov</w:t>
      </w:r>
      <w:proofErr w:type="spellEnd"/>
      <w:r w:rsidRPr="00F06C33">
        <w:rPr>
          <w:bCs/>
          <w:sz w:val="28"/>
          <w:szCs w:val="28"/>
        </w:rPr>
        <w:t>.</w:t>
      </w:r>
      <w:proofErr w:type="spellStart"/>
      <w:r w:rsidRPr="00F06C33">
        <w:rPr>
          <w:bCs/>
          <w:sz w:val="28"/>
          <w:szCs w:val="28"/>
          <w:lang w:val="en-US"/>
        </w:rPr>
        <w:t>ru</w:t>
      </w:r>
      <w:proofErr w:type="spellEnd"/>
      <w:r w:rsidRPr="00F06C33">
        <w:rPr>
          <w:bCs/>
          <w:sz w:val="28"/>
          <w:szCs w:val="28"/>
        </w:rPr>
        <w:t xml:space="preserve">, </w:t>
      </w:r>
      <w:r w:rsidRPr="00F06C33">
        <w:rPr>
          <w:sz w:val="28"/>
          <w:szCs w:val="28"/>
        </w:rPr>
        <w:t>13.04.2015</w:t>
      </w:r>
      <w:r w:rsidRPr="00F06C33">
        <w:rPr>
          <w:bCs/>
          <w:sz w:val="28"/>
          <w:szCs w:val="28"/>
        </w:rPr>
        <w:t>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Уставом муниципального образования </w:t>
      </w:r>
      <w:r w:rsidR="00870C1C">
        <w:rPr>
          <w:sz w:val="28"/>
        </w:rPr>
        <w:t>Малмыжское городское поселение Малмыжского района Кировской области</w:t>
      </w:r>
      <w:r w:rsidRPr="00F06C33">
        <w:rPr>
          <w:sz w:val="28"/>
          <w:szCs w:val="28"/>
        </w:rPr>
        <w:t xml:space="preserve">; 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 xml:space="preserve">Соглашением с органами местного самоуправления поселений, входящих в состав муниципального района о передаче органа местного самоуправления муниципального района полномочий по выдаче разрешения на строительство объекта капитального строительства на территории входящих в его состав поселений (в случае выдачи администрацией муниципального района разрешений на строительство объектов капитального строительства, расположенных на территории входящих в его состав поселений); </w:t>
      </w:r>
      <w:proofErr w:type="gramEnd"/>
    </w:p>
    <w:p w:rsidR="002A39E7" w:rsidRPr="00870C1C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870C1C">
        <w:rPr>
          <w:sz w:val="28"/>
          <w:szCs w:val="28"/>
        </w:rPr>
        <w:t xml:space="preserve">Соглашением о взаимодействии между территориальным отделом Кировского областного государственного автономного учреждения «Многофункциональный центр предоставления государственных и муниципальных услуг» в </w:t>
      </w:r>
      <w:r w:rsidR="00870C1C" w:rsidRPr="00870C1C">
        <w:rPr>
          <w:sz w:val="28"/>
          <w:szCs w:val="28"/>
        </w:rPr>
        <w:t>Малмыжском</w:t>
      </w:r>
      <w:r w:rsidRPr="00870C1C">
        <w:rPr>
          <w:sz w:val="28"/>
          <w:szCs w:val="28"/>
        </w:rPr>
        <w:t xml:space="preserve"> районе и администрацией </w:t>
      </w:r>
      <w:r w:rsidR="00870C1C" w:rsidRPr="00870C1C">
        <w:rPr>
          <w:sz w:val="28"/>
          <w:szCs w:val="28"/>
        </w:rPr>
        <w:t>Малмыжского городского поселения</w:t>
      </w:r>
      <w:r w:rsidRPr="00870C1C">
        <w:rPr>
          <w:sz w:val="28"/>
          <w:szCs w:val="28"/>
        </w:rPr>
        <w:t xml:space="preserve"> Кировской области;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06C33">
        <w:rPr>
          <w:sz w:val="28"/>
          <w:szCs w:val="28"/>
        </w:rPr>
        <w:t xml:space="preserve">настоящим Административным регламентом. </w:t>
      </w:r>
    </w:p>
    <w:p w:rsidR="000A2643" w:rsidRDefault="000A2643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643" w:rsidRDefault="000A2643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643" w:rsidRDefault="000A2643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643" w:rsidRDefault="000A2643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9E7" w:rsidRPr="00F06C33" w:rsidRDefault="002A39E7" w:rsidP="002A39E7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C33">
        <w:rPr>
          <w:rFonts w:ascii="Times New Roman" w:hAnsi="Times New Roman" w:cs="Times New Roman"/>
          <w:b/>
          <w:sz w:val="28"/>
          <w:szCs w:val="28"/>
        </w:rPr>
        <w:t>2.6.</w:t>
      </w:r>
      <w:r w:rsidRPr="00F06C33">
        <w:rPr>
          <w:rFonts w:ascii="Times New Roman" w:hAnsi="Times New Roman" w:cs="Times New Roman"/>
          <w:b/>
          <w:sz w:val="28"/>
          <w:szCs w:val="28"/>
        </w:rPr>
        <w:tab/>
        <w:t>Перечень документов, необходимых для предоставления муниципальной услуги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2.6.1. Для предоставления муниципальной услуги необходимы следующие документы: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2.6.1.1. Заявление о выдаче разрешения на строительство (приложение № 1 к настоящему Административному регламенту).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2.6.1.2. Правоустанавливающие документы на земельный участок.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2.6.1.3. </w:t>
      </w:r>
      <w:proofErr w:type="gramStart"/>
      <w:r w:rsidRPr="00F06C33">
        <w:rPr>
          <w:sz w:val="28"/>
          <w:szCs w:val="28"/>
        </w:rPr>
        <w:t xml:space="preserve">При наличии соглашения о передаче в случаях, установленных бюджетным </w:t>
      </w:r>
      <w:hyperlink r:id="rId11" w:history="1">
        <w:r w:rsidRPr="00F06C33">
          <w:rPr>
            <w:sz w:val="28"/>
            <w:szCs w:val="28"/>
          </w:rPr>
          <w:t>законодательством</w:t>
        </w:r>
      </w:hyperlink>
      <w:r w:rsidRPr="00F06C33">
        <w:rPr>
          <w:sz w:val="28"/>
          <w:szCs w:val="28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F06C33">
        <w:rPr>
          <w:sz w:val="28"/>
          <w:szCs w:val="28"/>
        </w:rPr>
        <w:t>Росатом</w:t>
      </w:r>
      <w:proofErr w:type="spellEnd"/>
      <w:r w:rsidRPr="00F06C33">
        <w:rPr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F06C33">
        <w:rPr>
          <w:sz w:val="28"/>
          <w:szCs w:val="28"/>
        </w:rPr>
        <w:t>Роскосмос</w:t>
      </w:r>
      <w:proofErr w:type="spellEnd"/>
      <w:r w:rsidRPr="00F06C33">
        <w:rPr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2.6.1.4.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2.6.1.5. Материалы, содержащиеся в проектной документации: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а) пояснительная записка;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б) схема планировочной организации земельного участка, выполненная в соответствии </w:t>
      </w:r>
      <w:r w:rsidRPr="0070152E">
        <w:rPr>
          <w:sz w:val="28"/>
          <w:szCs w:val="28"/>
        </w:rPr>
        <w:t>с информацией, указанной в градостроительном плане</w:t>
      </w:r>
      <w:r w:rsidRPr="00F06C33">
        <w:rPr>
          <w:sz w:val="28"/>
          <w:szCs w:val="28"/>
        </w:rPr>
        <w:t xml:space="preserve">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г) архитектурные решения;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06C33">
        <w:rPr>
          <w:sz w:val="28"/>
          <w:szCs w:val="28"/>
        </w:rPr>
        <w:lastRenderedPageBreak/>
        <w:t>д</w:t>
      </w:r>
      <w:proofErr w:type="spellEnd"/>
      <w:r w:rsidRPr="00F06C33">
        <w:rPr>
          <w:sz w:val="28"/>
          <w:szCs w:val="28"/>
        </w:rPr>
        <w:t>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е) проект организации строительства объекта капитального строительства;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F06C33">
        <w:rPr>
          <w:sz w:val="28"/>
          <w:szCs w:val="28"/>
        </w:rPr>
        <w:t>з</w:t>
      </w:r>
      <w:proofErr w:type="spellEnd"/>
      <w:r w:rsidRPr="00F06C33">
        <w:rPr>
          <w:sz w:val="28"/>
          <w:szCs w:val="28"/>
        </w:rPr>
        <w:t xml:space="preserve">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r:id="rId12" w:history="1">
        <w:r w:rsidRPr="00F06C33">
          <w:rPr>
            <w:sz w:val="28"/>
            <w:szCs w:val="28"/>
          </w:rPr>
          <w:t>статьей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2.6.1.6. </w:t>
      </w:r>
      <w:proofErr w:type="gramStart"/>
      <w:r w:rsidRPr="00F06C33">
        <w:rPr>
          <w:sz w:val="28"/>
          <w:szCs w:val="28"/>
        </w:rPr>
        <w:t xml:space="preserve"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13" w:history="1">
        <w:r w:rsidRPr="00F06C33">
          <w:rPr>
            <w:sz w:val="28"/>
            <w:szCs w:val="28"/>
          </w:rPr>
          <w:t>частью 12.1 статьи 48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Федерации), если такая проектная документация подлежит экспертизе в соответствии со </w:t>
      </w:r>
      <w:hyperlink r:id="rId14" w:history="1">
        <w:r w:rsidRPr="00F06C33">
          <w:rPr>
            <w:sz w:val="28"/>
            <w:szCs w:val="28"/>
          </w:rPr>
          <w:t>статьей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</w:t>
      </w:r>
      <w:hyperlink r:id="rId15" w:history="1">
        <w:r w:rsidRPr="00F06C33">
          <w:rPr>
            <w:sz w:val="28"/>
            <w:szCs w:val="28"/>
          </w:rPr>
          <w:t>частью 3.4 статьи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Федерации, положительное заключение государственной экологической</w:t>
      </w:r>
      <w:proofErr w:type="gramEnd"/>
      <w:r w:rsidRPr="00F06C33">
        <w:rPr>
          <w:sz w:val="28"/>
          <w:szCs w:val="28"/>
        </w:rPr>
        <w:t xml:space="preserve"> экспертизы проектной документации в случаях, предусмотренных </w:t>
      </w:r>
      <w:hyperlink r:id="rId16" w:history="1">
        <w:r w:rsidRPr="00F06C33">
          <w:rPr>
            <w:sz w:val="28"/>
            <w:szCs w:val="28"/>
          </w:rPr>
          <w:t>частью 6 статьи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2.6.1.7. Заключение, предусмотренное </w:t>
      </w:r>
      <w:hyperlink r:id="rId17" w:history="1">
        <w:r w:rsidRPr="00F06C33">
          <w:rPr>
            <w:sz w:val="28"/>
            <w:szCs w:val="28"/>
          </w:rPr>
          <w:t>частью 3.5 статьи 49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Федерации, в случае использования модифицированной проектной документации.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2.6.1.8.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8" w:history="1">
        <w:r w:rsidRPr="00F06C33">
          <w:rPr>
            <w:sz w:val="28"/>
            <w:szCs w:val="28"/>
          </w:rPr>
          <w:t>статьей 40</w:t>
        </w:r>
      </w:hyperlink>
      <w:r w:rsidRPr="00F06C33">
        <w:rPr>
          <w:sz w:val="28"/>
          <w:szCs w:val="28"/>
        </w:rPr>
        <w:t xml:space="preserve"> Градостроительного кодекса Российской Федерации).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2.6.1.9. 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Par41" w:history="1">
        <w:r w:rsidRPr="00F06C33">
          <w:rPr>
            <w:sz w:val="28"/>
            <w:szCs w:val="28"/>
          </w:rPr>
          <w:t xml:space="preserve">пункте </w:t>
        </w:r>
        <w:r w:rsidRPr="0070152E">
          <w:rPr>
            <w:sz w:val="28"/>
            <w:szCs w:val="28"/>
          </w:rPr>
          <w:t>2.6.1.11</w:t>
        </w:r>
      </w:hyperlink>
      <w:r w:rsidRPr="00F06C33">
        <w:rPr>
          <w:sz w:val="28"/>
          <w:szCs w:val="28"/>
        </w:rPr>
        <w:t xml:space="preserve"> настоящего Административного регламента случаев реконструкции многоквартирного дома.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2.6.1.10. </w:t>
      </w:r>
      <w:proofErr w:type="gramStart"/>
      <w:r w:rsidRPr="00F06C33">
        <w:rPr>
          <w:sz w:val="28"/>
          <w:szCs w:val="28"/>
        </w:rPr>
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F06C33">
        <w:rPr>
          <w:sz w:val="28"/>
          <w:szCs w:val="28"/>
        </w:rPr>
        <w:t>Росатом</w:t>
      </w:r>
      <w:proofErr w:type="spellEnd"/>
      <w:r w:rsidRPr="00F06C33">
        <w:rPr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F06C33">
        <w:rPr>
          <w:sz w:val="28"/>
          <w:szCs w:val="28"/>
        </w:rPr>
        <w:t>Роскосмос</w:t>
      </w:r>
      <w:proofErr w:type="spellEnd"/>
      <w:r w:rsidRPr="00F06C33">
        <w:rPr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</w:t>
      </w:r>
      <w:proofErr w:type="gramEnd"/>
      <w:r w:rsidRPr="00F06C33">
        <w:rPr>
          <w:sz w:val="28"/>
          <w:szCs w:val="28"/>
        </w:rPr>
        <w:t xml:space="preserve">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F06C33">
        <w:rPr>
          <w:sz w:val="28"/>
          <w:szCs w:val="28"/>
        </w:rPr>
        <w:t>определяющее</w:t>
      </w:r>
      <w:proofErr w:type="gramEnd"/>
      <w:r w:rsidRPr="00F06C33">
        <w:rPr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Par41"/>
      <w:bookmarkEnd w:id="0"/>
      <w:r w:rsidRPr="0070152E">
        <w:rPr>
          <w:sz w:val="28"/>
          <w:szCs w:val="28"/>
        </w:rPr>
        <w:t xml:space="preserve">2.6.1.11. Решение общего собрания собственников помещений и </w:t>
      </w:r>
      <w:proofErr w:type="spellStart"/>
      <w:r w:rsidRPr="0070152E">
        <w:rPr>
          <w:sz w:val="28"/>
          <w:szCs w:val="28"/>
        </w:rPr>
        <w:t>машино-мест</w:t>
      </w:r>
      <w:proofErr w:type="spellEnd"/>
      <w:r w:rsidRPr="00F06C33">
        <w:rPr>
          <w:sz w:val="28"/>
          <w:szCs w:val="28"/>
        </w:rPr>
        <w:t xml:space="preserve"> в многоквартирном доме, принятое в соответствии с жилищным </w:t>
      </w:r>
      <w:hyperlink r:id="rId19" w:history="1">
        <w:r w:rsidRPr="00F06C33">
          <w:rPr>
            <w:sz w:val="28"/>
            <w:szCs w:val="28"/>
          </w:rPr>
          <w:t>законодательством</w:t>
        </w:r>
      </w:hyperlink>
      <w:r w:rsidRPr="00F06C33">
        <w:rPr>
          <w:sz w:val="28"/>
          <w:szCs w:val="28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</w:t>
      </w:r>
      <w:r w:rsidRPr="0070152E">
        <w:rPr>
          <w:sz w:val="28"/>
          <w:szCs w:val="28"/>
        </w:rPr>
        <w:t xml:space="preserve">и </w:t>
      </w:r>
      <w:proofErr w:type="spellStart"/>
      <w:r w:rsidRPr="0070152E">
        <w:rPr>
          <w:sz w:val="28"/>
          <w:szCs w:val="28"/>
        </w:rPr>
        <w:t>машино-мест</w:t>
      </w:r>
      <w:proofErr w:type="spellEnd"/>
      <w:r w:rsidRPr="00F06C33">
        <w:rPr>
          <w:sz w:val="28"/>
          <w:szCs w:val="28"/>
        </w:rPr>
        <w:t xml:space="preserve"> в многоквартирном доме.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2E">
        <w:rPr>
          <w:sz w:val="28"/>
          <w:szCs w:val="28"/>
        </w:rPr>
        <w:t>2.6.1.12.</w:t>
      </w:r>
      <w:r w:rsidRPr="00F06C33">
        <w:rPr>
          <w:sz w:val="28"/>
          <w:szCs w:val="28"/>
        </w:rPr>
        <w:t xml:space="preserve"> Копия свидетельства об аккредитации юридического лица, выдавшего положительное заключение негосударственной экспертизы </w:t>
      </w:r>
      <w:r w:rsidRPr="00F06C33">
        <w:rPr>
          <w:sz w:val="28"/>
          <w:szCs w:val="28"/>
        </w:rPr>
        <w:lastRenderedPageBreak/>
        <w:t>проектной документации, в случае, если представлено заключение негосударственной экспертизы проектной документации.</w:t>
      </w:r>
    </w:p>
    <w:p w:rsidR="002A39E7" w:rsidRPr="00F06C33" w:rsidRDefault="002A39E7" w:rsidP="007015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2E">
        <w:rPr>
          <w:sz w:val="28"/>
          <w:szCs w:val="28"/>
        </w:rPr>
        <w:t xml:space="preserve">2.6.1.13. </w:t>
      </w:r>
      <w:proofErr w:type="gramStart"/>
      <w:r w:rsidRPr="0070152E">
        <w:rPr>
          <w:sz w:val="28"/>
          <w:szCs w:val="28"/>
        </w:rPr>
        <w:t>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</w:t>
      </w:r>
      <w:proofErr w:type="gramEnd"/>
      <w:r w:rsidRPr="0070152E">
        <w:rPr>
          <w:sz w:val="28"/>
          <w:szCs w:val="28"/>
        </w:rPr>
        <w:t xml:space="preserve"> регионального значения (в случае,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о выдаче разрешения на строительство может быть приложено).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2.6.2. Документы, указанные в подпунктах 2.6.1.1, 2.6.1.3, 2.6.1.5 – 2.6.1.7, 2.6.1.9 </w:t>
      </w:r>
      <w:r w:rsidRPr="0070152E">
        <w:rPr>
          <w:sz w:val="28"/>
          <w:szCs w:val="28"/>
        </w:rPr>
        <w:t>– 2.6.1.13</w:t>
      </w:r>
      <w:r w:rsidRPr="00F06C33">
        <w:rPr>
          <w:color w:val="FF0000"/>
          <w:sz w:val="28"/>
          <w:szCs w:val="28"/>
        </w:rPr>
        <w:t xml:space="preserve"> </w:t>
      </w:r>
      <w:r w:rsidRPr="00F06C33">
        <w:rPr>
          <w:sz w:val="28"/>
          <w:szCs w:val="28"/>
        </w:rPr>
        <w:t>пункта 2.6.1 настоящего Административного регламента предоставляются заявителем самостоятельно.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Документы, указанные в подпункте 2.6.1.2 пункта 2.6.1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2.6.3. Документы (их копии или сведения, содержащиеся в них), указанные в подпунктах 2.6.1.2, 2.6.1.4, 2.6.1.8 пункта 2.6.1 настоящего Административного регламента запрашиваются администрацией в рамках межведомственного информационного взаимодействия, если они не были представлены заявителем самостоятельно.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2.6.4. В целях получения разрешения на строительство, реконструкцию объекта индивидуального жилищного строительства необходимы следующие документы: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2.6.4.1. Заявление о выдаче разрешения на строительство (приложение № 2 к настоящему Административному регламенту).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2.6.4.2. Правоустанавливающие документы на земельный участок.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2.6.4.3. Градостроительный план земельного участка, выданный не ранее чем за три года до дня представления заявления на получение разрешения на строительство.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2.6.4.4.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2.6.4.5.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случая, предусмотренного частью 10.2 статьи 51 Градостроительного кодекса Российской Федерации. Описание внешнего облика объекта индивидуального жилищного строительства включает в себя его описание в текстовой форме и графическое описание. </w:t>
      </w:r>
      <w:proofErr w:type="gramStart"/>
      <w:r w:rsidRPr="00F06C33">
        <w:rPr>
          <w:sz w:val="28"/>
          <w:szCs w:val="28"/>
        </w:rPr>
        <w:t>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</w:t>
      </w:r>
      <w:proofErr w:type="gramEnd"/>
      <w:r w:rsidRPr="00F06C33">
        <w:rPr>
          <w:sz w:val="28"/>
          <w:szCs w:val="28"/>
        </w:rPr>
        <w:t xml:space="preserve">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</w:t>
      </w:r>
      <w:proofErr w:type="gramStart"/>
      <w:r w:rsidRPr="00F06C33">
        <w:rPr>
          <w:sz w:val="28"/>
          <w:szCs w:val="28"/>
        </w:rPr>
        <w:t>,</w:t>
      </w:r>
      <w:proofErr w:type="gramEnd"/>
      <w:r w:rsidRPr="00F06C33">
        <w:rPr>
          <w:sz w:val="28"/>
          <w:szCs w:val="28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о выдаче разрешения на строительство может быть приложено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предусмотренного пунктом 3 части 12 статьи 48 Градостроительного кодекса </w:t>
      </w:r>
      <w:r w:rsidRPr="00F06C33">
        <w:rPr>
          <w:sz w:val="28"/>
          <w:szCs w:val="28"/>
        </w:rPr>
        <w:lastRenderedPageBreak/>
        <w:t xml:space="preserve">Российской Федерации предусмотренного пунктом 2.6.4.5 настоящего </w:t>
      </w:r>
      <w:proofErr w:type="gramStart"/>
      <w:r w:rsidRPr="00F06C33">
        <w:rPr>
          <w:sz w:val="28"/>
          <w:szCs w:val="28"/>
        </w:rPr>
        <w:t>Административного регламента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2.6.5. Документы, указанные в подпунктах 2.6.4.1, 2.6.4.4, 2.6.4.5 пункта 2.6.4 настоящего Административного регламента предоставляются заявителем самостоятельно.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Документы, указанные в подпункте 2.6.4.2 пункта 2.6.1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2.6.6. Документ, указанный в подпункте 2.6.4.2 пункта 2.6.4 настоящего Административного регламента запрашиваются администрацией в рамках межведомственного информационного взаимодействия, если они не были представлены заявителем самостоятельно.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2.6.7.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2.6.8. При предоставлении муниципальной услуги администрация не вправе требовать от заявителя: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</w:t>
      </w:r>
      <w:r w:rsidRPr="00F06C33">
        <w:rPr>
          <w:sz w:val="28"/>
          <w:szCs w:val="28"/>
        </w:rPr>
        <w:lastRenderedPageBreak/>
        <w:t>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</w:t>
      </w:r>
      <w:proofErr w:type="gramEnd"/>
      <w:r w:rsidRPr="00F06C33">
        <w:rPr>
          <w:sz w:val="28"/>
          <w:szCs w:val="28"/>
        </w:rPr>
        <w:t xml:space="preserve"> 27.07.2010 № 210</w:t>
      </w:r>
      <w:r w:rsidRPr="00F06C33">
        <w:rPr>
          <w:sz w:val="28"/>
          <w:szCs w:val="28"/>
        </w:rPr>
        <w:noBreakHyphen/>
        <w:t>ФЗ «Об организации предоставления государственных и муниципальных услуг».</w:t>
      </w:r>
    </w:p>
    <w:p w:rsidR="002A39E7" w:rsidRPr="00F06C33" w:rsidRDefault="002A39E7" w:rsidP="002A39E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2.6.9.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2.7. Перечень оснований для отказа в приеме документов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Основания для отказа в приеме документов отсутствуют. 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2.8.</w:t>
      </w:r>
      <w:r w:rsidRPr="00F06C33">
        <w:rPr>
          <w:b/>
          <w:sz w:val="28"/>
          <w:szCs w:val="28"/>
        </w:rPr>
        <w:tab/>
        <w:t>Перечень оснований для приостановления предоставления муниципальной услуги</w:t>
      </w:r>
    </w:p>
    <w:p w:rsidR="002A39E7" w:rsidRPr="00F06C33" w:rsidRDefault="002A39E7" w:rsidP="002A39E7">
      <w:pPr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2.9.</w:t>
      </w:r>
      <w:r w:rsidRPr="00F06C33">
        <w:rPr>
          <w:b/>
          <w:sz w:val="28"/>
          <w:szCs w:val="28"/>
        </w:rPr>
        <w:tab/>
        <w:t>Перечень оснований для отказа в предоставлении муниципальной услуги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2A39E7" w:rsidRPr="00F06C33" w:rsidRDefault="002A39E7" w:rsidP="002A39E7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отсутствие документов, предусмотренных </w:t>
      </w:r>
      <w:hyperlink r:id="rId20" w:anchor="Par1671" w:history="1">
        <w:r w:rsidRPr="00F06C33">
          <w:rPr>
            <w:sz w:val="28"/>
            <w:szCs w:val="28"/>
          </w:rPr>
          <w:t>пунктами</w:t>
        </w:r>
      </w:hyperlink>
      <w:r w:rsidRPr="00F06C33">
        <w:rPr>
          <w:sz w:val="28"/>
          <w:szCs w:val="28"/>
        </w:rPr>
        <w:t xml:space="preserve"> 2.6.1 и 2.6.4 настоящего Административного регламента;</w:t>
      </w:r>
    </w:p>
    <w:p w:rsidR="002A39E7" w:rsidRPr="00F06C33" w:rsidRDefault="002A39E7" w:rsidP="002A39E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 xml:space="preserve"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</w:t>
      </w:r>
      <w:r w:rsidRPr="00F06C33">
        <w:rPr>
          <w:sz w:val="28"/>
          <w:szCs w:val="28"/>
        </w:rPr>
        <w:lastRenderedPageBreak/>
        <w:t>Российской Федерации</w:t>
      </w:r>
      <w:proofErr w:type="gramEnd"/>
      <w:r w:rsidRPr="00F06C33">
        <w:rPr>
          <w:sz w:val="28"/>
          <w:szCs w:val="28"/>
        </w:rPr>
        <w:t>,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3) поступившее от органа исполнительной власти субъекта Российской Федерации,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</w:t>
      </w:r>
      <w:proofErr w:type="gramEnd"/>
      <w:r w:rsidRPr="00F06C33">
        <w:rPr>
          <w:sz w:val="28"/>
          <w:szCs w:val="28"/>
        </w:rPr>
        <w:t xml:space="preserve"> регионального значения.</w:t>
      </w:r>
    </w:p>
    <w:p w:rsidR="002A39E7" w:rsidRPr="00F06C33" w:rsidRDefault="002A39E7" w:rsidP="002A39E7">
      <w:pPr>
        <w:suppressAutoHyphens/>
        <w:autoSpaceDE w:val="0"/>
        <w:spacing w:line="360" w:lineRule="auto"/>
        <w:ind w:left="1276" w:hanging="567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 xml:space="preserve">2.10. </w:t>
      </w:r>
      <w:r w:rsidRPr="00F06C33">
        <w:rPr>
          <w:b/>
          <w:sz w:val="28"/>
          <w:szCs w:val="28"/>
        </w:rPr>
        <w:tab/>
      </w:r>
      <w:r w:rsidRPr="00F06C33">
        <w:rPr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услуги: 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F06C33">
        <w:rPr>
          <w:sz w:val="28"/>
          <w:szCs w:val="28"/>
        </w:rPr>
        <w:t>1) Разработка проекта планировки и проекта межевания в случае получения разрешения на строительство линейного объекта.</w:t>
      </w:r>
    </w:p>
    <w:p w:rsidR="002A39E7" w:rsidRPr="00F06C33" w:rsidRDefault="002A39E7" w:rsidP="002A39E7">
      <w:pPr>
        <w:pStyle w:val="ConsPlusCell"/>
        <w:spacing w:line="360" w:lineRule="auto"/>
        <w:ind w:firstLine="709"/>
        <w:jc w:val="both"/>
        <w:rPr>
          <w:lang w:eastAsia="en-US"/>
        </w:rPr>
      </w:pPr>
      <w:r w:rsidRPr="00F06C33">
        <w:rPr>
          <w:lang w:eastAsia="en-US"/>
        </w:rPr>
        <w:t>2) Разработка проектной документации;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F06C33">
        <w:rPr>
          <w:sz w:val="28"/>
          <w:szCs w:val="28"/>
        </w:rPr>
        <w:t>3) Э</w:t>
      </w:r>
      <w:r w:rsidRPr="00F06C33">
        <w:rPr>
          <w:snapToGrid w:val="0"/>
          <w:sz w:val="28"/>
          <w:szCs w:val="28"/>
        </w:rPr>
        <w:t>кспертиза проектной документации (проектов) и результатов инженерных изысканий;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rPr>
          <w:snapToGrid w:val="0"/>
          <w:sz w:val="28"/>
          <w:szCs w:val="28"/>
        </w:rPr>
      </w:pPr>
      <w:r w:rsidRPr="00F06C33">
        <w:rPr>
          <w:snapToGrid w:val="0"/>
          <w:sz w:val="28"/>
          <w:szCs w:val="28"/>
        </w:rPr>
        <w:t>4) Экологическая экспертиза проектной документации.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rPr>
          <w:snapToGrid w:val="0"/>
          <w:sz w:val="28"/>
          <w:szCs w:val="28"/>
        </w:rPr>
      </w:pPr>
      <w:r w:rsidRPr="00F06C33">
        <w:rPr>
          <w:snapToGrid w:val="0"/>
          <w:sz w:val="28"/>
          <w:szCs w:val="28"/>
        </w:rPr>
        <w:t>Данные услуги являются платными.</w:t>
      </w:r>
    </w:p>
    <w:p w:rsidR="002A39E7" w:rsidRPr="00F06C33" w:rsidRDefault="002A39E7" w:rsidP="002A39E7">
      <w:pPr>
        <w:suppressAutoHyphens/>
        <w:autoSpaceDE w:val="0"/>
        <w:spacing w:line="360" w:lineRule="auto"/>
        <w:ind w:left="1418" w:hanging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2.11.</w:t>
      </w:r>
      <w:r w:rsidRPr="00F06C33">
        <w:rPr>
          <w:b/>
          <w:sz w:val="28"/>
          <w:szCs w:val="28"/>
        </w:rPr>
        <w:tab/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 </w:t>
      </w:r>
    </w:p>
    <w:p w:rsidR="002A39E7" w:rsidRPr="00F06C33" w:rsidRDefault="002A39E7" w:rsidP="006A4A64">
      <w:pPr>
        <w:suppressAutoHyphens/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A64">
        <w:rPr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</w:t>
      </w:r>
      <w:r w:rsidR="006A4A64">
        <w:rPr>
          <w:sz w:val="28"/>
          <w:szCs w:val="28"/>
        </w:rPr>
        <w:t xml:space="preserve">ия </w:t>
      </w:r>
      <w:r w:rsidR="006A4A64">
        <w:rPr>
          <w:sz w:val="28"/>
          <w:szCs w:val="28"/>
        </w:rPr>
        <w:lastRenderedPageBreak/>
        <w:t>муниципальных услуг определяются в соответствии со ст. 9</w:t>
      </w:r>
      <w:r w:rsidRPr="00F06C33">
        <w:rPr>
          <w:sz w:val="28"/>
          <w:szCs w:val="28"/>
        </w:rPr>
        <w:t xml:space="preserve"> </w:t>
      </w:r>
      <w:r w:rsidR="006A4A64" w:rsidRPr="006A4A64">
        <w:rPr>
          <w:bCs/>
          <w:sz w:val="28"/>
          <w:szCs w:val="28"/>
        </w:rPr>
        <w:t>Федеральный закон от 27 июля 2010 г. N 210-ФЗ "Об организации предоставления государственных и муниципальных услуг</w:t>
      </w:r>
      <w:r w:rsidR="006A4A64" w:rsidRPr="006A4A64">
        <w:rPr>
          <w:b/>
          <w:bCs/>
          <w:sz w:val="28"/>
          <w:szCs w:val="28"/>
        </w:rPr>
        <w:t>"</w:t>
      </w:r>
      <w:r w:rsidR="006A4A64">
        <w:rPr>
          <w:b/>
          <w:bCs/>
          <w:sz w:val="28"/>
          <w:szCs w:val="28"/>
        </w:rPr>
        <w:t>.</w:t>
      </w:r>
      <w:r w:rsidR="006A4A64" w:rsidRPr="006A4A64">
        <w:rPr>
          <w:b/>
          <w:bCs/>
          <w:sz w:val="28"/>
          <w:szCs w:val="28"/>
        </w:rPr>
        <w:br/>
      </w:r>
      <w:r w:rsidR="006A4A64" w:rsidRPr="006A4A64">
        <w:rPr>
          <w:b/>
          <w:bCs/>
          <w:sz w:val="28"/>
          <w:szCs w:val="28"/>
        </w:rPr>
        <w:br/>
      </w:r>
      <w:r w:rsidR="006A4A64">
        <w:rPr>
          <w:b/>
          <w:sz w:val="28"/>
          <w:szCs w:val="28"/>
        </w:rPr>
        <w:t xml:space="preserve">           </w:t>
      </w:r>
      <w:r w:rsidRPr="00F06C33">
        <w:rPr>
          <w:b/>
          <w:sz w:val="28"/>
          <w:szCs w:val="28"/>
        </w:rPr>
        <w:t xml:space="preserve">2.12. Размер платы, взимаемой за предоставление муниципальной услуги </w:t>
      </w:r>
    </w:p>
    <w:p w:rsidR="002A39E7" w:rsidRPr="00F06C33" w:rsidRDefault="002A39E7" w:rsidP="002A39E7">
      <w:pPr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2A39E7" w:rsidRPr="00F06C33" w:rsidRDefault="002A39E7" w:rsidP="002A39E7">
      <w:pPr>
        <w:spacing w:line="360" w:lineRule="auto"/>
        <w:ind w:left="1418" w:hanging="709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2.13.</w:t>
      </w:r>
      <w:r w:rsidRPr="00F06C33">
        <w:rPr>
          <w:b/>
          <w:sz w:val="28"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2A39E7" w:rsidRPr="00F06C33" w:rsidRDefault="002A39E7" w:rsidP="002A39E7">
      <w:pPr>
        <w:pStyle w:val="ConsPlusNormal"/>
        <w:spacing w:line="360" w:lineRule="auto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C33">
        <w:rPr>
          <w:rFonts w:ascii="Times New Roman" w:hAnsi="Times New Roman" w:cs="Times New Roman"/>
          <w:b/>
          <w:bCs/>
          <w:sz w:val="28"/>
          <w:szCs w:val="28"/>
        </w:rPr>
        <w:t>2.14. Срок и порядок регистрации запроса о предоставлении муниципальной услуги</w:t>
      </w:r>
    </w:p>
    <w:p w:rsidR="002A39E7" w:rsidRPr="005E2EF0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2EF0">
        <w:rPr>
          <w:sz w:val="28"/>
          <w:szCs w:val="28"/>
        </w:rPr>
        <w:t>Заявление, представленное в письменной форме, при личном обращении регистрируется в установленном порядке, в день обращения</w:t>
      </w:r>
      <w:r w:rsidR="005E2EF0" w:rsidRPr="005E2EF0">
        <w:rPr>
          <w:sz w:val="28"/>
          <w:szCs w:val="28"/>
        </w:rPr>
        <w:t xml:space="preserve"> заявителя в течение 1 рабочего дня</w:t>
      </w:r>
      <w:r w:rsidRPr="005E2EF0">
        <w:rPr>
          <w:sz w:val="28"/>
          <w:szCs w:val="28"/>
        </w:rPr>
        <w:t xml:space="preserve">. 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5E2EF0"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 или Региональный портал, подлежит обязательной регистрации в течение</w:t>
      </w:r>
      <w:r w:rsidR="005E2EF0" w:rsidRPr="005E2EF0">
        <w:rPr>
          <w:i/>
          <w:sz w:val="28"/>
          <w:szCs w:val="28"/>
        </w:rPr>
        <w:t xml:space="preserve"> </w:t>
      </w:r>
      <w:r w:rsidR="005E2EF0" w:rsidRPr="005E2EF0">
        <w:rPr>
          <w:sz w:val="28"/>
          <w:szCs w:val="28"/>
        </w:rPr>
        <w:t>1 рабочего дня</w:t>
      </w:r>
      <w:r w:rsidRPr="005E2EF0">
        <w:rPr>
          <w:i/>
          <w:sz w:val="28"/>
          <w:szCs w:val="28"/>
        </w:rPr>
        <w:t xml:space="preserve"> </w:t>
      </w:r>
      <w:r w:rsidRPr="005E2EF0">
        <w:rPr>
          <w:sz w:val="28"/>
          <w:szCs w:val="28"/>
        </w:rPr>
        <w:t>с момента поступления его в администрацию.</w:t>
      </w:r>
      <w:r w:rsidRPr="00F06C33">
        <w:rPr>
          <w:sz w:val="28"/>
          <w:szCs w:val="28"/>
        </w:rPr>
        <w:t xml:space="preserve"> </w:t>
      </w:r>
    </w:p>
    <w:p w:rsidR="002A39E7" w:rsidRPr="00F06C33" w:rsidRDefault="002A39E7" w:rsidP="002A39E7">
      <w:pPr>
        <w:spacing w:line="360" w:lineRule="auto"/>
        <w:ind w:left="1418" w:hanging="709"/>
        <w:jc w:val="both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2.15. Требования к помещениям предоставления муниципальной услуги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2.15.1.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2.15.2.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2A39E7" w:rsidRPr="00752FA2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lastRenderedPageBreak/>
        <w:t xml:space="preserve">2.15.3. </w:t>
      </w:r>
      <w:proofErr w:type="gramStart"/>
      <w:r w:rsidRPr="00752FA2">
        <w:rPr>
          <w:sz w:val="28"/>
          <w:szCs w:val="28"/>
        </w:rPr>
        <w:t>Администрация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актами.»:</w:t>
      </w:r>
      <w:proofErr w:type="gramEnd"/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752FA2">
        <w:rPr>
          <w:szCs w:val="28"/>
        </w:rPr>
        <w:t>сурдопереводчика</w:t>
      </w:r>
      <w:proofErr w:type="spellEnd"/>
      <w:r w:rsidRPr="00752FA2">
        <w:rPr>
          <w:szCs w:val="28"/>
        </w:rPr>
        <w:t xml:space="preserve"> и </w:t>
      </w:r>
      <w:proofErr w:type="spellStart"/>
      <w:r w:rsidRPr="00752FA2">
        <w:rPr>
          <w:szCs w:val="28"/>
        </w:rPr>
        <w:t>тифлосурдопереводчика</w:t>
      </w:r>
      <w:proofErr w:type="spellEnd"/>
      <w:r w:rsidRPr="00752FA2">
        <w:rPr>
          <w:szCs w:val="28"/>
        </w:rPr>
        <w:t>; допуск собаки-проводника на объекты (здания, помещения), в которых предоставляются услуги;</w:t>
      </w:r>
    </w:p>
    <w:p w:rsidR="002A39E7" w:rsidRPr="00752FA2" w:rsidRDefault="002A39E7" w:rsidP="002A39E7">
      <w:pPr>
        <w:pStyle w:val="af2"/>
        <w:spacing w:after="0" w:line="360" w:lineRule="auto"/>
        <w:ind w:firstLine="709"/>
        <w:jc w:val="both"/>
        <w:rPr>
          <w:szCs w:val="28"/>
        </w:rPr>
      </w:pPr>
      <w:r w:rsidRPr="00752FA2">
        <w:rPr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2A39E7" w:rsidRPr="00752FA2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2FA2">
        <w:rPr>
          <w:rStyle w:val="blk"/>
          <w:sz w:val="28"/>
          <w:szCs w:val="28"/>
        </w:rPr>
        <w:t xml:space="preserve">В случаях, если существующие помещения, в которых предоставляются муниципальные услуги, невозможно полностью </w:t>
      </w:r>
      <w:r w:rsidRPr="00752FA2">
        <w:rPr>
          <w:rStyle w:val="blk"/>
          <w:sz w:val="28"/>
          <w:szCs w:val="28"/>
        </w:rPr>
        <w:lastRenderedPageBreak/>
        <w:t>приспособить с учетом действующего законодательства</w:t>
      </w:r>
      <w:r w:rsidRPr="00752FA2">
        <w:rPr>
          <w:sz w:val="28"/>
          <w:szCs w:val="28"/>
        </w:rPr>
        <w:t xml:space="preserve"> Российской Федерации</w:t>
      </w:r>
      <w:r w:rsidRPr="00752FA2">
        <w:rPr>
          <w:rStyle w:val="blk"/>
          <w:sz w:val="28"/>
          <w:szCs w:val="28"/>
        </w:rPr>
        <w:t xml:space="preserve">, орган, предоставляющий муниципальную услугу,  должен принять меры для обеспечения доступа инвалидов, </w:t>
      </w:r>
      <w:r w:rsidRPr="00752FA2">
        <w:rPr>
          <w:sz w:val="28"/>
          <w:szCs w:val="28"/>
        </w:rPr>
        <w:t xml:space="preserve">в том числе включая инвалидов, использующих кресла-коляски </w:t>
      </w:r>
      <w:r w:rsidRPr="00752FA2">
        <w:rPr>
          <w:rStyle w:val="blk"/>
          <w:sz w:val="28"/>
          <w:szCs w:val="28"/>
        </w:rPr>
        <w:t xml:space="preserve">и собак-проводников, к месту предоставления услуги либо, когда </w:t>
      </w:r>
      <w:proofErr w:type="gramStart"/>
      <w:r w:rsidRPr="00752FA2">
        <w:rPr>
          <w:rStyle w:val="blk"/>
          <w:sz w:val="28"/>
          <w:szCs w:val="28"/>
        </w:rPr>
        <w:t>это</w:t>
      </w:r>
      <w:proofErr w:type="gramEnd"/>
      <w:r w:rsidRPr="00752FA2">
        <w:rPr>
          <w:rStyle w:val="blk"/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2.15.4. Места для информирования должны быть оборудованы информационными стендами, содержащими следующую информацию:</w:t>
      </w:r>
      <w:r w:rsidRPr="00F06C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2A39E7" w:rsidRPr="00F06C33" w:rsidRDefault="002A39E7" w:rsidP="002A39E7">
      <w:pPr>
        <w:pStyle w:val="14"/>
        <w:spacing w:line="360" w:lineRule="auto"/>
        <w:ind w:firstLine="709"/>
      </w:pPr>
      <w:r w:rsidRPr="00F06C33">
        <w:t>график работы (часы приема), контактные телефоны (телефон для справок), адрес официального сайта администрации в сети Интернет, адреса электронной почты.</w:t>
      </w:r>
    </w:p>
    <w:p w:rsidR="002A39E7" w:rsidRPr="00F06C33" w:rsidRDefault="002A39E7" w:rsidP="002A39E7">
      <w:pPr>
        <w:pStyle w:val="af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06C33">
        <w:rPr>
          <w:sz w:val="28"/>
          <w:szCs w:val="28"/>
        </w:rPr>
        <w:t>основания для отказа в предоставлении муниципальной услуги;</w:t>
      </w:r>
    </w:p>
    <w:p w:rsidR="002A39E7" w:rsidRPr="00F06C33" w:rsidRDefault="002A39E7" w:rsidP="002A39E7">
      <w:pPr>
        <w:pStyle w:val="14"/>
        <w:spacing w:line="360" w:lineRule="auto"/>
        <w:ind w:firstLine="709"/>
      </w:pPr>
      <w:r w:rsidRPr="00F06C33">
        <w:t>порядок обжалования решений, действий (бездействия) администрации, ее должностных лиц, либо муниципальных служащих;</w:t>
      </w:r>
    </w:p>
    <w:p w:rsidR="002A39E7" w:rsidRPr="00F06C33" w:rsidRDefault="002A39E7" w:rsidP="002A39E7">
      <w:pPr>
        <w:pStyle w:val="14"/>
        <w:spacing w:line="360" w:lineRule="auto"/>
        <w:ind w:firstLine="709"/>
      </w:pPr>
      <w:r w:rsidRPr="00F06C33">
        <w:t>перечень нормативных правовых актов, регулирующих предоставление муниципальной услуги.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2.15.5. Кабинеты (кабинки) приема заявителей должны быть оборудованы информационными табличками с указанием: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номера кабинета (кабинки);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дней и часов приема, времени перерыва на обед.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2.15.6.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2.16. Показатели доступности и качества муниципальной услуги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2.16.1. Показателем доступности муниципальной услуги является: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наличие различных каналов получения информации о порядке получения муниципальной услуги и ходе ее предоставления;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2.16.2. Показателями качества муниципальной услуги являются:</w:t>
      </w:r>
    </w:p>
    <w:p w:rsidR="002A39E7" w:rsidRPr="00F06C33" w:rsidRDefault="002A39E7" w:rsidP="002A39E7">
      <w:pPr>
        <w:spacing w:line="360" w:lineRule="auto"/>
        <w:ind w:firstLine="709"/>
        <w:rPr>
          <w:sz w:val="28"/>
          <w:szCs w:val="28"/>
        </w:rPr>
      </w:pPr>
      <w:r w:rsidRPr="00F06C33">
        <w:rPr>
          <w:sz w:val="28"/>
          <w:szCs w:val="28"/>
        </w:rPr>
        <w:t>соблюдение срока предоставления муниципальной услуги;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отсутствие поданных в установленном порядке </w:t>
      </w:r>
      <w:r w:rsidR="00752FA2" w:rsidRPr="00752FA2">
        <w:rPr>
          <w:sz w:val="28"/>
          <w:szCs w:val="28"/>
        </w:rPr>
        <w:t>и</w:t>
      </w:r>
      <w:r w:rsidRPr="00F06C33">
        <w:rPr>
          <w:sz w:val="28"/>
          <w:szCs w:val="28"/>
        </w:rPr>
        <w:t xml:space="preserve">/или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2.16.3.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2A39E7" w:rsidRPr="00F06C33" w:rsidRDefault="002A39E7" w:rsidP="002A39E7">
      <w:pPr>
        <w:spacing w:line="360" w:lineRule="auto"/>
        <w:ind w:left="1418" w:hanging="709"/>
        <w:jc w:val="both"/>
        <w:rPr>
          <w:b/>
          <w:bCs/>
          <w:sz w:val="28"/>
          <w:szCs w:val="28"/>
        </w:rPr>
      </w:pPr>
      <w:r w:rsidRPr="00F06C33">
        <w:rPr>
          <w:b/>
          <w:bCs/>
          <w:sz w:val="28"/>
          <w:szCs w:val="28"/>
        </w:rPr>
        <w:t>2.17.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портале, Региональном портале;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представление заявления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F06C33">
        <w:rPr>
          <w:sz w:val="28"/>
          <w:szCs w:val="28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2.17.2. В случае обращения заявителя в многофункциональный центр (при его наличии),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851" w:hanging="311"/>
        <w:jc w:val="both"/>
        <w:rPr>
          <w:b/>
          <w:bCs/>
          <w:sz w:val="28"/>
          <w:szCs w:val="28"/>
        </w:rPr>
      </w:pPr>
      <w:r w:rsidRPr="00F06C33">
        <w:rPr>
          <w:b/>
          <w:sz w:val="28"/>
          <w:szCs w:val="28"/>
        </w:rPr>
        <w:t>3.</w:t>
      </w:r>
      <w:r w:rsidRPr="00F06C33">
        <w:rPr>
          <w:b/>
          <w:sz w:val="28"/>
          <w:szCs w:val="28"/>
        </w:rPr>
        <w:tab/>
        <w:t xml:space="preserve">Состав, последовательность и сроки выполнения административных процедур (действий), требования к порядку их выполнения, </w:t>
      </w:r>
      <w:r w:rsidRPr="00F06C33">
        <w:rPr>
          <w:b/>
          <w:bCs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A39E7" w:rsidRPr="00F06C33" w:rsidRDefault="002A39E7" w:rsidP="002A39E7">
      <w:pPr>
        <w:autoSpaceDE w:val="0"/>
        <w:spacing w:line="360" w:lineRule="auto"/>
        <w:ind w:left="1412" w:hanging="703"/>
        <w:jc w:val="both"/>
        <w:rPr>
          <w:b/>
          <w:sz w:val="28"/>
          <w:szCs w:val="28"/>
        </w:rPr>
      </w:pPr>
    </w:p>
    <w:p w:rsidR="002A39E7" w:rsidRPr="00F06C33" w:rsidRDefault="002A39E7" w:rsidP="002A39E7">
      <w:pPr>
        <w:spacing w:line="360" w:lineRule="auto"/>
        <w:ind w:left="1276" w:hanging="567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3.1. Описание последовательности действий при предоставлении муниципальной услуги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Toc136151977"/>
      <w:bookmarkStart w:id="2" w:name="_Toc136239813"/>
      <w:bookmarkStart w:id="3" w:name="_Toc136321787"/>
      <w:bookmarkEnd w:id="1"/>
      <w:bookmarkEnd w:id="2"/>
      <w:bookmarkEnd w:id="3"/>
      <w:r w:rsidRPr="00F06C33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прием и регистрация заявления и предоставленных документов;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направление межведомственных запросов;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рассмотрение заявления и представленных документов и принятие решения о выдаче или отказе в выдаче разрешения на строительство;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регистрация и выдача документов заявителю.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Блок–схема последовательности действий по предоставлению муниципальной услуги </w:t>
      </w:r>
      <w:proofErr w:type="gramStart"/>
      <w:r w:rsidRPr="00F06C33">
        <w:rPr>
          <w:sz w:val="28"/>
          <w:szCs w:val="28"/>
        </w:rPr>
        <w:t>приведена</w:t>
      </w:r>
      <w:proofErr w:type="gramEnd"/>
      <w:r w:rsidRPr="00F06C33">
        <w:rPr>
          <w:sz w:val="28"/>
          <w:szCs w:val="28"/>
        </w:rPr>
        <w:t xml:space="preserve"> в приложении № 3 к настоящему Административному регламенту.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0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3.2. Описание последовательности административных действий при приеме и регистрации заявления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Основанием для начала исполнения муниципальной услуги является обращение заявителя в многофункциональный центр или в администрацию с письменным заявлением и предъявлением: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документа, удостоверяющего личность заявителя (его представителя);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документа, подтверждающего полномочия представителя заявителя.</w:t>
      </w:r>
    </w:p>
    <w:p w:rsidR="002A39E7" w:rsidRPr="00F06C33" w:rsidRDefault="002A39E7" w:rsidP="002A39E7">
      <w:pPr>
        <w:tabs>
          <w:tab w:val="left" w:pos="-3420"/>
        </w:tabs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Заявление о выдаче разрешение на строительство может быть подано в электронном виде с использованием Единого портала государственных и муниципальных услуг (функций) (</w:t>
      </w:r>
      <w:hyperlink r:id="rId21" w:history="1">
        <w:r w:rsidRPr="00F06C33">
          <w:rPr>
            <w:sz w:val="28"/>
            <w:szCs w:val="28"/>
          </w:rPr>
          <w:t>www.gosuslugi.ru</w:t>
        </w:r>
      </w:hyperlink>
      <w:r w:rsidRPr="00F06C33">
        <w:rPr>
          <w:sz w:val="28"/>
          <w:szCs w:val="28"/>
        </w:rPr>
        <w:t>), Портала государственных услуг Кировской области (</w:t>
      </w:r>
      <w:r w:rsidRPr="00F06C33">
        <w:rPr>
          <w:sz w:val="28"/>
          <w:szCs w:val="28"/>
          <w:lang w:val="en-US"/>
        </w:rPr>
        <w:t>www</w:t>
      </w:r>
      <w:r w:rsidRPr="00F06C33">
        <w:rPr>
          <w:sz w:val="28"/>
          <w:szCs w:val="28"/>
        </w:rPr>
        <w:t>.</w:t>
      </w:r>
      <w:proofErr w:type="spellStart"/>
      <w:r w:rsidRPr="00F06C33">
        <w:rPr>
          <w:sz w:val="28"/>
          <w:szCs w:val="28"/>
          <w:lang w:val="en-US"/>
        </w:rPr>
        <w:t>pgmu</w:t>
      </w:r>
      <w:proofErr w:type="spellEnd"/>
      <w:r w:rsidRPr="00F06C33">
        <w:rPr>
          <w:sz w:val="28"/>
          <w:szCs w:val="28"/>
        </w:rPr>
        <w:t>.</w:t>
      </w:r>
      <w:proofErr w:type="spellStart"/>
      <w:r w:rsidRPr="00F06C33">
        <w:rPr>
          <w:sz w:val="28"/>
          <w:szCs w:val="28"/>
          <w:lang w:val="en-US"/>
        </w:rPr>
        <w:t>ako</w:t>
      </w:r>
      <w:proofErr w:type="spellEnd"/>
      <w:r w:rsidRPr="00F06C33">
        <w:rPr>
          <w:sz w:val="28"/>
          <w:szCs w:val="28"/>
        </w:rPr>
        <w:t>.</w:t>
      </w:r>
      <w:proofErr w:type="spellStart"/>
      <w:r w:rsidRPr="00F06C33">
        <w:rPr>
          <w:sz w:val="28"/>
          <w:szCs w:val="28"/>
          <w:lang w:val="en-US"/>
        </w:rPr>
        <w:t>kirov</w:t>
      </w:r>
      <w:proofErr w:type="spellEnd"/>
      <w:r w:rsidRPr="00F06C33">
        <w:rPr>
          <w:sz w:val="28"/>
          <w:szCs w:val="28"/>
        </w:rPr>
        <w:t>.</w:t>
      </w:r>
      <w:proofErr w:type="spellStart"/>
      <w:r w:rsidRPr="00F06C33">
        <w:rPr>
          <w:sz w:val="28"/>
          <w:szCs w:val="28"/>
          <w:lang w:val="en-US"/>
        </w:rPr>
        <w:t>ru</w:t>
      </w:r>
      <w:proofErr w:type="spellEnd"/>
      <w:r w:rsidRPr="00F06C33">
        <w:rPr>
          <w:sz w:val="28"/>
          <w:szCs w:val="28"/>
        </w:rPr>
        <w:t xml:space="preserve">).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Специалист, ответственный за прием и регистрацию заявления: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регистрирует заявление в установленном порядке;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оформляет уведомление о приеме документов (приложение № 4 к настоящему Административному регламенту) и направляет его заявителю;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направляет заявление на рассмотрение специалистом, ответственным за предоставление муниципальной услуги.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представления документов через многофункциональный центр (при его наличии) уведомление о приеме документов выдаётся (направляется) через многофункциональный центр.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документов, необходимых для предоставления муниципальной услуги.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2EF0">
        <w:rPr>
          <w:sz w:val="28"/>
          <w:szCs w:val="28"/>
        </w:rPr>
        <w:t>Максимальный срок выполнения административной п</w:t>
      </w:r>
      <w:r w:rsidR="005E2EF0" w:rsidRPr="005E2EF0">
        <w:rPr>
          <w:sz w:val="28"/>
          <w:szCs w:val="28"/>
        </w:rPr>
        <w:t>роцедуры не может превышать 1 рабочего дня</w:t>
      </w:r>
      <w:r w:rsidRPr="005E2EF0">
        <w:rPr>
          <w:sz w:val="28"/>
          <w:szCs w:val="28"/>
        </w:rPr>
        <w:t>.</w:t>
      </w:r>
      <w:r w:rsidRPr="00F06C33">
        <w:rPr>
          <w:sz w:val="28"/>
          <w:szCs w:val="28"/>
        </w:rPr>
        <w:t xml:space="preserve">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134" w:hanging="425"/>
        <w:jc w:val="both"/>
        <w:outlineLvl w:val="0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3.3. Описание последовательности административных действий при формировании и направлении межведомственных запросов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по собственной инициативе.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</w:t>
      </w:r>
      <w:proofErr w:type="gramStart"/>
      <w:r w:rsidRPr="00F06C33">
        <w:rPr>
          <w:sz w:val="28"/>
          <w:szCs w:val="28"/>
        </w:rPr>
        <w:t>,</w:t>
      </w:r>
      <w:proofErr w:type="gramEnd"/>
      <w:r w:rsidRPr="00F06C33">
        <w:rPr>
          <w:sz w:val="28"/>
          <w:szCs w:val="28"/>
        </w:rPr>
        <w:t xml:space="preserve">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заключение, указанное в пункте </w:t>
      </w:r>
      <w:r w:rsidRPr="00752FA2">
        <w:rPr>
          <w:sz w:val="28"/>
          <w:szCs w:val="28"/>
        </w:rPr>
        <w:t>2.6.1.13</w:t>
      </w:r>
      <w:r w:rsidRPr="00F06C33">
        <w:rPr>
          <w:sz w:val="28"/>
          <w:szCs w:val="28"/>
        </w:rPr>
        <w:t xml:space="preserve"> и абзаце втором пункта 2.6.4.5 настоящего Административного регламента, либо в заявлении о </w:t>
      </w:r>
      <w:proofErr w:type="gramStart"/>
      <w:r w:rsidRPr="00F06C33">
        <w:rPr>
          <w:sz w:val="28"/>
          <w:szCs w:val="28"/>
        </w:rPr>
        <w:t>выдаче разрешения на строительство не содержится указание на типовое архитектурное решение, в соответствии с которым планируется строительство или реконструкция объекта капитального строительства, специалист, ответственный за предоставление муниципальной услуги направляет приложенные к нему раздел проектной документации объекта капитального строительства, предусмотренный пунктом 3 части 12 статьи 48 Градостроительного кодекса Российской Федерации, или описание внешнего облика объекта индивидуального жилищного строительства, предусмотренное пунктом 2.6.4.5</w:t>
      </w:r>
      <w:proofErr w:type="gramEnd"/>
      <w:r w:rsidRPr="00F06C33">
        <w:rPr>
          <w:sz w:val="28"/>
          <w:szCs w:val="28"/>
        </w:rPr>
        <w:t xml:space="preserve"> настоящего Административного регламента, в орган исполнительной власти субъекта Российской Федерации, уполномоченный в области охраны объектов культурного наследия.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Результатами выполнения административной процедуры будет являться поступление запрошенных документов (сведений, содержащихся в них) в распоряжение администрации, либо информации об отсутствии запрошенных документов в распоряжении государственных органов, органов </w:t>
      </w:r>
      <w:r w:rsidRPr="00F06C33">
        <w:rPr>
          <w:sz w:val="28"/>
          <w:szCs w:val="28"/>
        </w:rPr>
        <w:lastRenderedPageBreak/>
        <w:t>местного самоуправления, а также в подведомственных таким органам организациях.</w:t>
      </w:r>
    </w:p>
    <w:p w:rsidR="002A39E7" w:rsidRPr="00752FA2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752FA2">
        <w:rPr>
          <w:sz w:val="28"/>
          <w:szCs w:val="28"/>
        </w:rPr>
        <w:t xml:space="preserve">Максимальный срок </w:t>
      </w:r>
      <w:r w:rsidRPr="00752FA2">
        <w:rPr>
          <w:rStyle w:val="blk"/>
          <w:sz w:val="28"/>
          <w:szCs w:val="28"/>
        </w:rPr>
        <w:t>подготовки и направления ответа на межведомственный запрос о представлении документов и информации, указанных в пункте 2 части 1 статьи 7 Федерального закона</w:t>
      </w:r>
      <w:r w:rsidRPr="00752FA2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Pr="00752FA2">
        <w:rPr>
          <w:rStyle w:val="blk"/>
          <w:sz w:val="28"/>
          <w:szCs w:val="28"/>
        </w:rPr>
        <w:t>, для предоставления муниципальной услуги с использованием межведомственного информационного взаимодействия не может превышать пять рабочих дней (два рабочих дня - при осуществлении государственного кадастрового учета и (или) государственной</w:t>
      </w:r>
      <w:proofErr w:type="gramEnd"/>
      <w:r w:rsidRPr="00752FA2">
        <w:rPr>
          <w:rStyle w:val="blk"/>
          <w:sz w:val="28"/>
          <w:szCs w:val="28"/>
        </w:rPr>
        <w:t xml:space="preserve"> </w:t>
      </w:r>
      <w:proofErr w:type="gramStart"/>
      <w:r w:rsidRPr="00752FA2">
        <w:rPr>
          <w:rStyle w:val="blk"/>
          <w:sz w:val="28"/>
          <w:szCs w:val="28"/>
        </w:rPr>
        <w:t>регистрации прав на объекты недвижимости)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0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 xml:space="preserve">3.4. Описание последовательности административных действий при рассмотрении заявления и представленных документов и принятие решения о выдаче или отказе в выдаче разрешения на строительство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3.4.1. 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3.4.2. Специалист, ответственный за предоставление муниципальной услуги проводит проверку наличия документов.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3.4.3. </w:t>
      </w:r>
      <w:proofErr w:type="gramStart"/>
      <w:r w:rsidRPr="00F06C33">
        <w:rPr>
          <w:sz w:val="28"/>
          <w:szCs w:val="28"/>
        </w:rPr>
        <w:t xml:space="preserve">По результатам анализа полученных документов специалист, ответственный за предоставление муниципальной услуги проверяет на наличие оснований для отказа в предоставлении муниципальной услуги, указанных в пункте 2.9 настоящего Административного регламента, в том числе проводит проверку соответствия проектной документации или схемы планировочной организации земельного участка с обозначением места </w:t>
      </w:r>
      <w:r w:rsidRPr="00F06C33">
        <w:rPr>
          <w:sz w:val="28"/>
          <w:szCs w:val="28"/>
        </w:rPr>
        <w:lastRenderedPageBreak/>
        <w:t>размещения объекта индивидуального жилищного строительства требованиям к строительству, реконструкции объекта капитального строительства, установленным на дату</w:t>
      </w:r>
      <w:proofErr w:type="gramEnd"/>
      <w:r w:rsidRPr="00F06C33">
        <w:rPr>
          <w:sz w:val="28"/>
          <w:szCs w:val="28"/>
        </w:rPr>
        <w:t xml:space="preserve"> </w:t>
      </w:r>
      <w:proofErr w:type="gramStart"/>
      <w:r w:rsidRPr="00F06C33">
        <w:rPr>
          <w:sz w:val="28"/>
          <w:szCs w:val="28"/>
        </w:rPr>
        <w:t>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3.4.4.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3.4.5. В случае</w:t>
      </w:r>
      <w:proofErr w:type="gramStart"/>
      <w:r w:rsidRPr="00F06C33">
        <w:rPr>
          <w:sz w:val="28"/>
          <w:szCs w:val="28"/>
        </w:rPr>
        <w:t>,</w:t>
      </w:r>
      <w:proofErr w:type="gramEnd"/>
      <w:r w:rsidRPr="00F06C33">
        <w:rPr>
          <w:sz w:val="28"/>
          <w:szCs w:val="28"/>
        </w:rPr>
        <w:t xml:space="preserve">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заключение, указанное в </w:t>
      </w:r>
      <w:r w:rsidRPr="00752FA2">
        <w:rPr>
          <w:sz w:val="28"/>
          <w:szCs w:val="28"/>
        </w:rPr>
        <w:t>подпункте 2.6.1.13</w:t>
      </w:r>
      <w:r w:rsidRPr="00F06C33">
        <w:rPr>
          <w:sz w:val="28"/>
          <w:szCs w:val="28"/>
        </w:rPr>
        <w:t xml:space="preserve"> и абзаце втором </w:t>
      </w:r>
      <w:r w:rsidRPr="00752FA2">
        <w:rPr>
          <w:sz w:val="28"/>
          <w:szCs w:val="28"/>
        </w:rPr>
        <w:t>подпункта</w:t>
      </w:r>
      <w:r w:rsidRPr="00F06C33">
        <w:rPr>
          <w:sz w:val="28"/>
          <w:szCs w:val="28"/>
        </w:rPr>
        <w:t xml:space="preserve"> 2.6.4.5 настоящего Административного регламента, либо в заявлении о выдаче разрешения на строительство не содержится указание на типовое </w:t>
      </w:r>
      <w:proofErr w:type="gramStart"/>
      <w:r w:rsidRPr="00F06C33">
        <w:rPr>
          <w:sz w:val="28"/>
          <w:szCs w:val="28"/>
        </w:rPr>
        <w:t>архитектурное решение</w:t>
      </w:r>
      <w:proofErr w:type="gramEnd"/>
      <w:r w:rsidRPr="00F06C33">
        <w:rPr>
          <w:sz w:val="28"/>
          <w:szCs w:val="28"/>
        </w:rPr>
        <w:t>, в соответствии с которым планируется строительство или реконструкция объекта капитального строительства, специалист, ответственный за предоставление муниципальной услуги в течение трех дней со дня получения указанного заявления: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3.4.5.1. Проводит проверку наличия документов, необходимых для принятия решения о выдаче разрешения на строительство, и отказывают в выдаче разрешения на строительство при отсутствии документов, необходимых для принятия решения о выдаче разрешения на строительство.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3.4.5.2.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участка, красным линиям, а также требованиям, установленным в разрешении на отклонение от предельных параметров разрешенного строительства, реконструкции в случае выдачи лицу такого разрешения. При этом проверка проектной документации или описания внешнего облика объекта индивидуального жилищного строительства на соответствие установленным градостроительным регламентом требованиям к </w:t>
      </w:r>
      <w:proofErr w:type="gramStart"/>
      <w:r w:rsidRPr="00F06C33">
        <w:rPr>
          <w:sz w:val="28"/>
          <w:szCs w:val="28"/>
        </w:rPr>
        <w:t>архитектурным решениям</w:t>
      </w:r>
      <w:proofErr w:type="gramEnd"/>
      <w:r w:rsidRPr="00F06C33">
        <w:rPr>
          <w:sz w:val="28"/>
          <w:szCs w:val="28"/>
        </w:rPr>
        <w:t xml:space="preserve"> объектов капитального строительства не проводится.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3.4.6. В случае наличия оснований для отказа в предоставлении муниципальной услуги специалист, ответственный за предоставление муниципальной услуги готовит проект уведомления об отказе в предоставлении муниципальной услуги (приложение № 5 к настоящему Административному регламенту).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3.4.7. Проект уведомления об отказе в предоставлении муниципальной услуги направляется уполномоченному должностному лицу на рассмотрение и подпись.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3.4.8. Неполучение или несвоевременное получение документов, запрошенных администрацией в рамках межведомственного информационного взаимодействия, не может являться основанием для отказа в выдаче разрешения на строительство.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3.4.9. В случае отсутствия вышеуказанных оснований для отказа в предоставлении муниципальной услуги, специалист, ответственный за предоставление муниципальной услуги осуществляет подготовку разрешения на строительство и направляет на согласование и утверждение в соответствии с установленным порядком.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3.4.10. Результатом выполнения административной процедуры является оформление Администрацией разрешения на строительство либо отказа в выдаче такого разрешения с указанием причин отказа. </w:t>
      </w:r>
    </w:p>
    <w:p w:rsidR="002A39E7" w:rsidRPr="00752FA2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lastRenderedPageBreak/>
        <w:t>3.4.11. Максимальный срок выполнения административной процедуры не может превышать:</w:t>
      </w:r>
    </w:p>
    <w:p w:rsidR="002A39E7" w:rsidRPr="00752FA2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t>3 дня с момента поступления документов (сведений, информации), полученных в порядке межведомственного взаимодействия,  в случае подачи заявления</w:t>
      </w:r>
      <w:r w:rsidRPr="00752FA2">
        <w:rPr>
          <w:rFonts w:eastAsia="Times New Roman"/>
          <w:sz w:val="28"/>
          <w:szCs w:val="28"/>
        </w:rPr>
        <w:t xml:space="preserve"> лично, почтой России, через МФЦ</w:t>
      </w:r>
      <w:r w:rsidRPr="00752FA2">
        <w:rPr>
          <w:sz w:val="28"/>
          <w:szCs w:val="28"/>
        </w:rPr>
        <w:t>;</w:t>
      </w:r>
    </w:p>
    <w:p w:rsidR="002A39E7" w:rsidRPr="00752FA2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t>1 день с момента поступления документов (сведений, информации), полученных в порядке межведомственного взаимодействия, в случае подачи заявления в электронном виде, с использованием Единого портала или Регионального портала;</w:t>
      </w:r>
    </w:p>
    <w:p w:rsidR="002A39E7" w:rsidRPr="00752FA2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52FA2">
        <w:rPr>
          <w:sz w:val="28"/>
          <w:szCs w:val="28"/>
        </w:rPr>
        <w:t xml:space="preserve"> </w:t>
      </w:r>
      <w:proofErr w:type="gramStart"/>
      <w:r w:rsidRPr="00752FA2">
        <w:rPr>
          <w:sz w:val="28"/>
          <w:szCs w:val="28"/>
        </w:rPr>
        <w:t>23 дня с момента поступления документов (сведений, информации), полученных в порядке межведомственного взаимодействия при максимальном сроке предоставления муниципальной услуги, при  максимальном сроке предоставления муниципальной услуги – не более 30 дней со дня получения заявления о выдаче разрешения на строительство, в случае,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</w:t>
      </w:r>
      <w:proofErr w:type="gramEnd"/>
      <w:r w:rsidRPr="00752FA2">
        <w:rPr>
          <w:sz w:val="28"/>
          <w:szCs w:val="28"/>
        </w:rPr>
        <w:t xml:space="preserve"> </w:t>
      </w:r>
      <w:proofErr w:type="gramStart"/>
      <w:r w:rsidRPr="00752FA2">
        <w:rPr>
          <w:sz w:val="28"/>
          <w:szCs w:val="28"/>
        </w:rPr>
        <w:t>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заключение, указанное в подпункте 2.6.1.13 и абзаце втором подпункта 2.6.4.5 настоящего Административного регламента, либо в заявлении о выдаче разрешения на строительство не содержится указание на типовое архитектурное решение, в соответствии с которым планируется строительство или реконструкция объекта капитального строительства</w:t>
      </w:r>
      <w:proofErr w:type="gramEnd"/>
      <w:r w:rsidRPr="00752FA2">
        <w:rPr>
          <w:sz w:val="28"/>
          <w:szCs w:val="28"/>
        </w:rPr>
        <w:t>, в случае подачи заявления лично, почтой России, через МФЦ или в электронном виде с использованием Единого портала или Регионального портала.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left="1276" w:hanging="567"/>
        <w:jc w:val="both"/>
        <w:outlineLvl w:val="0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 xml:space="preserve">3.5. Описание последовательности административных действий при регистрации и выдаче документов заявителю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(направлением) заявителю.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После подписания уполномоченным должностным лицом разрешения на строительство и его регистрации заявителю выдается (направляется) разрешение на строительство. 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В случае представления документов через многофункциональный центр (при его наличии) </w:t>
      </w:r>
      <w:r w:rsidRPr="00F06C33">
        <w:rPr>
          <w:bCs/>
          <w:sz w:val="28"/>
          <w:szCs w:val="28"/>
        </w:rPr>
        <w:t>разрешение на строительство объекта капитального строительства на территории муниципального образования</w:t>
      </w:r>
      <w:r w:rsidRPr="00F06C33">
        <w:rPr>
          <w:sz w:val="28"/>
          <w:szCs w:val="28"/>
        </w:rPr>
        <w:t xml:space="preserve"> либо уведомление об отказе в предоставлении муниципальной услуги могут быть выданы (направлены) через многофункциональный центр.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Материалы, содержащиеся в проектной документации, после предоставления муниципальной услуги (в случае выдачи разрешения на строительство либо в случае отказа в выдаче разрешения на строительство) возврату застройщику не подлежат.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 w:rsidR="005E2EF0">
        <w:rPr>
          <w:sz w:val="28"/>
          <w:szCs w:val="28"/>
        </w:rPr>
        <w:t>2</w:t>
      </w:r>
      <w:r w:rsidRPr="00F06C33">
        <w:rPr>
          <w:sz w:val="28"/>
          <w:szCs w:val="28"/>
        </w:rPr>
        <w:t xml:space="preserve"> дней с момента подписания уполномоченным должностным лицом результата предоставления муниципальной услуги. 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left="1276" w:hanging="556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3.6. Особенности выполнения административных процедур в электронной форме</w:t>
      </w:r>
    </w:p>
    <w:p w:rsidR="002A39E7" w:rsidRPr="00F06C33" w:rsidRDefault="002A39E7" w:rsidP="002A39E7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Максимальный срок предоставления муниципальной услуги, в случае подачи заявления в электронном виде – 8 дней со дня получения заявления о выдаче разрешения на строительство.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Федерации, при этом документ, удостоверяющий личность, не требуется.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Федеральной государственной информационной системы «Единый портал государственных и муниципальных услуг» либо из государственной информационной системы «Государственные и муниципальные услуги Кировской области».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результате предоставления муниципальной услуги направляются заявителю в «Личный кабинет» Единого портала государственных и муниципальных услуг либо Регионального портала государственных и муниципальных услуг.</w:t>
      </w:r>
    </w:p>
    <w:p w:rsidR="005E2EF0" w:rsidRDefault="005E2EF0" w:rsidP="002A39E7">
      <w:pPr>
        <w:widowControl w:val="0"/>
        <w:autoSpaceDE w:val="0"/>
        <w:autoSpaceDN w:val="0"/>
        <w:adjustRightInd w:val="0"/>
        <w:spacing w:line="360" w:lineRule="auto"/>
        <w:ind w:left="1276" w:hanging="556"/>
        <w:jc w:val="both"/>
        <w:rPr>
          <w:b/>
          <w:sz w:val="28"/>
          <w:szCs w:val="28"/>
        </w:rPr>
      </w:pP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left="1276" w:hanging="556"/>
        <w:jc w:val="both"/>
        <w:rPr>
          <w:b/>
          <w:sz w:val="28"/>
          <w:szCs w:val="28"/>
        </w:rPr>
      </w:pPr>
      <w:r w:rsidRPr="00F06C33">
        <w:rPr>
          <w:b/>
          <w:sz w:val="28"/>
          <w:szCs w:val="28"/>
        </w:rPr>
        <w:t>3.7. Особенности выполнения административных процедур в многофункциональном центре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 в течение одного рабочего дня с момента его поступления в многофункциональный центр.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документ, удостоверяющий личность заявителя либо его представителя;</w:t>
      </w:r>
    </w:p>
    <w:p w:rsidR="002A39E7" w:rsidRPr="00F06C33" w:rsidRDefault="002A39E7" w:rsidP="002A3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документ, подтверждающий полномочия представителя заявителя.</w:t>
      </w:r>
    </w:p>
    <w:p w:rsidR="002A39E7" w:rsidRPr="00F06C33" w:rsidRDefault="002A39E7" w:rsidP="002A39E7">
      <w:pPr>
        <w:spacing w:line="360" w:lineRule="auto"/>
        <w:ind w:left="993" w:hanging="284"/>
        <w:jc w:val="both"/>
        <w:rPr>
          <w:b/>
          <w:bCs/>
          <w:color w:val="000000"/>
          <w:sz w:val="28"/>
          <w:szCs w:val="28"/>
        </w:rPr>
      </w:pPr>
      <w:r w:rsidRPr="00F06C33">
        <w:rPr>
          <w:b/>
          <w:bCs/>
          <w:color w:val="000000"/>
          <w:sz w:val="28"/>
          <w:szCs w:val="28"/>
        </w:rPr>
        <w:t xml:space="preserve">4. Формы </w:t>
      </w:r>
      <w:proofErr w:type="gramStart"/>
      <w:r w:rsidRPr="00F06C33">
        <w:rPr>
          <w:b/>
          <w:bCs/>
          <w:color w:val="000000"/>
          <w:sz w:val="28"/>
          <w:szCs w:val="28"/>
        </w:rPr>
        <w:t>контроля за</w:t>
      </w:r>
      <w:proofErr w:type="gramEnd"/>
      <w:r w:rsidRPr="00F06C33">
        <w:rPr>
          <w:b/>
          <w:bCs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 xml:space="preserve">4.1. </w:t>
      </w:r>
      <w:proofErr w:type="gramStart"/>
      <w:r w:rsidRPr="00F06C33">
        <w:rPr>
          <w:sz w:val="28"/>
          <w:szCs w:val="28"/>
        </w:rPr>
        <w:t>Контроль за</w:t>
      </w:r>
      <w:proofErr w:type="gramEnd"/>
      <w:r w:rsidRPr="00F06C33"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устанавливается распоряжением администрации.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C33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A39E7" w:rsidRPr="00F06C33" w:rsidRDefault="002A39E7" w:rsidP="002A39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C33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</w:t>
      </w:r>
      <w:r w:rsidR="005E2EF0">
        <w:rPr>
          <w:i/>
          <w:sz w:val="28"/>
          <w:szCs w:val="28"/>
        </w:rPr>
        <w:t xml:space="preserve"> </w:t>
      </w:r>
      <w:r w:rsidR="005E2EF0">
        <w:rPr>
          <w:sz w:val="28"/>
          <w:szCs w:val="28"/>
        </w:rPr>
        <w:t>одного раза в год</w:t>
      </w:r>
      <w:r w:rsidRPr="00F06C33">
        <w:rPr>
          <w:i/>
          <w:sz w:val="28"/>
          <w:szCs w:val="28"/>
        </w:rPr>
        <w:t>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4.2. Ответственность специалистов закрепляется в их должностных регламентах (инструкциях). 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4.3. Физические</w:t>
      </w:r>
      <w:r w:rsidRPr="00F06C33">
        <w:rPr>
          <w:color w:val="000000"/>
          <w:sz w:val="28"/>
          <w:szCs w:val="28"/>
        </w:rPr>
        <w:t xml:space="preserve"> и юридические лица</w:t>
      </w:r>
      <w:r w:rsidRPr="00F06C33">
        <w:rPr>
          <w:sz w:val="28"/>
          <w:szCs w:val="28"/>
        </w:rPr>
        <w:t xml:space="preserve">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</w:p>
    <w:p w:rsidR="002A39E7" w:rsidRPr="00F06C33" w:rsidRDefault="002A39E7" w:rsidP="002A39E7">
      <w:pPr>
        <w:spacing w:line="360" w:lineRule="auto"/>
        <w:ind w:firstLine="709"/>
        <w:jc w:val="both"/>
        <w:rPr>
          <w:sz w:val="28"/>
          <w:szCs w:val="28"/>
        </w:rPr>
      </w:pPr>
    </w:p>
    <w:p w:rsidR="002A39E7" w:rsidRPr="00F06C33" w:rsidRDefault="002A39E7" w:rsidP="002A39E7">
      <w:pPr>
        <w:spacing w:line="360" w:lineRule="auto"/>
        <w:ind w:left="1134" w:hanging="425"/>
        <w:jc w:val="both"/>
        <w:rPr>
          <w:b/>
          <w:bCs/>
          <w:color w:val="000000"/>
          <w:sz w:val="28"/>
          <w:szCs w:val="28"/>
        </w:rPr>
      </w:pPr>
      <w:r w:rsidRPr="00F06C33">
        <w:rPr>
          <w:b/>
          <w:bCs/>
          <w:color w:val="000000"/>
          <w:sz w:val="28"/>
          <w:szCs w:val="28"/>
        </w:rPr>
        <w:lastRenderedPageBreak/>
        <w:t xml:space="preserve">5. </w:t>
      </w:r>
      <w:r w:rsidRPr="00F06C33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5.1.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227">
        <w:rPr>
          <w:sz w:val="28"/>
          <w:szCs w:val="28"/>
        </w:rPr>
        <w:t xml:space="preserve">5.2. Жалоба подается </w:t>
      </w:r>
      <w:r w:rsidR="00F85227" w:rsidRPr="00F85227">
        <w:rPr>
          <w:sz w:val="28"/>
          <w:szCs w:val="28"/>
        </w:rPr>
        <w:t>в администрацию Малмыжского городского поселения</w:t>
      </w:r>
      <w:r w:rsidR="00752FA2" w:rsidRPr="00F85227">
        <w:rPr>
          <w:sz w:val="28"/>
          <w:szCs w:val="28"/>
        </w:rPr>
        <w:t xml:space="preserve"> </w:t>
      </w:r>
      <w:r w:rsidRPr="00F85227">
        <w:rPr>
          <w:sz w:val="28"/>
          <w:szCs w:val="28"/>
        </w:rPr>
        <w:t xml:space="preserve">либо на личном приеме заявителя у главы администрации </w:t>
      </w:r>
      <w:r w:rsidR="00F85227">
        <w:rPr>
          <w:sz w:val="28"/>
          <w:szCs w:val="28"/>
        </w:rPr>
        <w:t>Малмыжского городского поселения</w:t>
      </w:r>
      <w:r w:rsidRPr="00F06C33">
        <w:rPr>
          <w:sz w:val="28"/>
          <w:szCs w:val="28"/>
        </w:rPr>
        <w:t>,  либо в многофункциональный центр.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5.3. Заявитель может обратиться с </w:t>
      </w:r>
      <w:proofErr w:type="gramStart"/>
      <w:r w:rsidRPr="00F06C33">
        <w:rPr>
          <w:sz w:val="28"/>
          <w:szCs w:val="28"/>
        </w:rPr>
        <w:t>жалобой</w:t>
      </w:r>
      <w:proofErr w:type="gramEnd"/>
      <w:r w:rsidRPr="00F06C33">
        <w:rPr>
          <w:sz w:val="28"/>
          <w:szCs w:val="28"/>
        </w:rPr>
        <w:t xml:space="preserve"> в том числе в следующих случаях: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227">
        <w:rPr>
          <w:sz w:val="28"/>
          <w:szCs w:val="28"/>
        </w:rPr>
        <w:t>нарушение срока регистрации запроса заявителя о предоставлении муниципальной услуги (далее - услуга);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нарушение срока предоставления услуги;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85227">
        <w:rPr>
          <w:sz w:val="28"/>
          <w:szCs w:val="28"/>
        </w:rPr>
        <w:t>отказ органа администрации</w:t>
      </w:r>
      <w:r w:rsidR="00F85227" w:rsidRPr="00F85227">
        <w:rPr>
          <w:sz w:val="28"/>
          <w:szCs w:val="28"/>
        </w:rPr>
        <w:t xml:space="preserve"> муниципального образования  Малмыжское городское поселение, </w:t>
      </w:r>
      <w:r w:rsidRPr="00F85227">
        <w:rPr>
          <w:sz w:val="28"/>
          <w:szCs w:val="28"/>
        </w:rPr>
        <w:t xml:space="preserve">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5.4. </w:t>
      </w:r>
      <w:proofErr w:type="gramStart"/>
      <w:r w:rsidRPr="00F06C33">
        <w:rPr>
          <w:sz w:val="28"/>
          <w:szCs w:val="28"/>
        </w:rPr>
        <w:t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</w:t>
      </w:r>
      <w:proofErr w:type="gramEnd"/>
      <w:r w:rsidRPr="00F06C33">
        <w:rPr>
          <w:sz w:val="28"/>
          <w:szCs w:val="28"/>
        </w:rPr>
        <w:t xml:space="preserve">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5.5. Жалоба подается в письменном или электронном виде и должна содержать: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Жалоба в письменной форме может быть также направлена по почте.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53FE">
        <w:rPr>
          <w:sz w:val="28"/>
          <w:szCs w:val="28"/>
        </w:rPr>
        <w:t>Жалоба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F85227" w:rsidRPr="00F85227" w:rsidRDefault="00F85227" w:rsidP="00F85227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A39E7" w:rsidRPr="00F85227">
        <w:rPr>
          <w:sz w:val="28"/>
          <w:szCs w:val="28"/>
        </w:rPr>
        <w:t xml:space="preserve">официального сайта администрации муниципального образования </w:t>
      </w:r>
      <w:hyperlink r:id="rId22" w:history="1"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http</w:t>
        </w:r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://</w:t>
        </w:r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malmyzh</w:t>
        </w:r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43.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ru</w:t>
        </w:r>
        <w:proofErr w:type="spellEnd"/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/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poselenija</w:t>
        </w:r>
        <w:proofErr w:type="spellEnd"/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/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malmyzhskoe</w:t>
        </w:r>
        <w:proofErr w:type="spellEnd"/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-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gorodskoe</w:t>
        </w:r>
        <w:proofErr w:type="spellEnd"/>
        <w:r w:rsidRPr="00F85227">
          <w:rPr>
            <w:rStyle w:val="a7"/>
            <w:rFonts w:ascii="Times New Roman" w:hAnsi="Times New Roman"/>
            <w:bCs/>
            <w:sz w:val="28"/>
            <w:szCs w:val="28"/>
            <w:lang w:val="ru-RU" w:eastAsia="ru-RU"/>
          </w:rPr>
          <w:t>-</w:t>
        </w:r>
        <w:proofErr w:type="spellStart"/>
        <w:r w:rsidRPr="00F85227">
          <w:rPr>
            <w:rStyle w:val="a7"/>
            <w:rFonts w:ascii="Times New Roman" w:hAnsi="Times New Roman"/>
            <w:bCs/>
            <w:sz w:val="28"/>
            <w:szCs w:val="28"/>
            <w:lang w:eastAsia="ru-RU"/>
          </w:rPr>
          <w:t>poselenie</w:t>
        </w:r>
        <w:proofErr w:type="spellEnd"/>
      </w:hyperlink>
      <w:r w:rsidRPr="00F85227">
        <w:rPr>
          <w:bCs/>
          <w:sz w:val="28"/>
          <w:szCs w:val="28"/>
        </w:rPr>
        <w:t>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(http://www.gosuslugi.ru);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информационной системы «Портал государственных и муниципальных услуг Кировской области» (http://www.pgmu.ako.kirov.ru).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</w:t>
      </w:r>
      <w:r w:rsidRPr="00F06C33">
        <w:rPr>
          <w:sz w:val="28"/>
          <w:szCs w:val="28"/>
        </w:rPr>
        <w:lastRenderedPageBreak/>
        <w:t>срока таких исправлений жалоба рассматривается в течение 5 рабочих дней со дня ее регистрации.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5.6.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ответе по результатам рассмотрения жалобы указываются: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06C33">
        <w:rPr>
          <w:sz w:val="28"/>
          <w:szCs w:val="28"/>
        </w:rPr>
        <w:t>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227">
        <w:rPr>
          <w:sz w:val="28"/>
          <w:szCs w:val="28"/>
        </w:rPr>
        <w:t>номер, дата, место принятия решения, включая сведения о должностном лице, муниципальном служащем органа администр</w:t>
      </w:r>
      <w:r w:rsidR="00F85227">
        <w:rPr>
          <w:sz w:val="28"/>
          <w:szCs w:val="28"/>
        </w:rPr>
        <w:t>ации Малмыжского городского поселения</w:t>
      </w:r>
      <w:r w:rsidRPr="00F85227">
        <w:rPr>
          <w:sz w:val="28"/>
          <w:szCs w:val="28"/>
        </w:rPr>
        <w:t>,</w:t>
      </w:r>
      <w:r w:rsidRPr="00F06C33">
        <w:rPr>
          <w:sz w:val="28"/>
          <w:szCs w:val="28"/>
        </w:rPr>
        <w:t xml:space="preserve"> предоставляющего услугу, решение или действие (бездействие) которого обжалуется;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фамилия, имя, отчество (при наличии) или наименование заявителя;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основания для принятия решения по жалобе;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принятое по жалобе решение;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в случае</w:t>
      </w:r>
      <w:proofErr w:type="gramStart"/>
      <w:r w:rsidRPr="00F06C33">
        <w:rPr>
          <w:sz w:val="28"/>
          <w:szCs w:val="28"/>
        </w:rPr>
        <w:t>,</w:t>
      </w:r>
      <w:proofErr w:type="gramEnd"/>
      <w:r w:rsidRPr="00F06C33">
        <w:rPr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сведения о порядке обжалования принятого по жалобе решения.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lastRenderedPageBreak/>
        <w:t>наличие вступившего в законную силу решения суда по жалобе о том же предмете и по тем же основаниям;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наличие решения по жалобе, принятого ранее в отношении того же заявителя и по тому же предмету жалобы.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06C33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6C33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A39E7" w:rsidRPr="00F06C33" w:rsidRDefault="002A39E7" w:rsidP="002A39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6C33">
        <w:rPr>
          <w:sz w:val="28"/>
          <w:szCs w:val="28"/>
        </w:rPr>
        <w:t>5.7.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A39E7" w:rsidRPr="00F06C33" w:rsidRDefault="002A39E7" w:rsidP="002A39E7">
      <w:pPr>
        <w:autoSpaceDE w:val="0"/>
        <w:spacing w:line="360" w:lineRule="auto"/>
        <w:jc w:val="center"/>
        <w:rPr>
          <w:sz w:val="28"/>
          <w:szCs w:val="28"/>
        </w:rPr>
      </w:pPr>
      <w:r w:rsidRPr="00F06C33">
        <w:rPr>
          <w:sz w:val="28"/>
          <w:szCs w:val="28"/>
        </w:rPr>
        <w:t>_______________</w:t>
      </w:r>
    </w:p>
    <w:p w:rsidR="002A39E7" w:rsidRPr="0012330B" w:rsidRDefault="002A39E7" w:rsidP="002A39E7">
      <w:pPr>
        <w:pStyle w:val="10"/>
        <w:pageBreakBefore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  <w:highlight w:val="cyan"/>
        </w:rPr>
      </w:pPr>
      <w:r w:rsidRPr="0012330B">
        <w:rPr>
          <w:b w:val="0"/>
          <w:kern w:val="28"/>
          <w:sz w:val="28"/>
          <w:szCs w:val="28"/>
          <w:highlight w:val="cyan"/>
        </w:rPr>
        <w:lastRenderedPageBreak/>
        <w:t>Приложение № 1</w:t>
      </w:r>
    </w:p>
    <w:p w:rsidR="002A39E7" w:rsidRPr="0012330B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  <w:highlight w:val="cyan"/>
        </w:rPr>
      </w:pPr>
      <w:r w:rsidRPr="0012330B">
        <w:rPr>
          <w:b w:val="0"/>
          <w:kern w:val="28"/>
          <w:sz w:val="28"/>
          <w:szCs w:val="28"/>
          <w:highlight w:val="cyan"/>
        </w:rPr>
        <w:t xml:space="preserve">к административному регламенту </w:t>
      </w:r>
    </w:p>
    <w:p w:rsidR="002A39E7" w:rsidRPr="0012330B" w:rsidRDefault="002A39E7" w:rsidP="002A39E7">
      <w:pPr>
        <w:ind w:left="4536"/>
        <w:rPr>
          <w:highlight w:val="cyan"/>
        </w:rPr>
      </w:pPr>
    </w:p>
    <w:p w:rsidR="002A39E7" w:rsidRPr="0012330B" w:rsidRDefault="002A39E7" w:rsidP="002A39E7">
      <w:pPr>
        <w:ind w:left="4536"/>
        <w:rPr>
          <w:highlight w:val="cyan"/>
        </w:rPr>
      </w:pPr>
      <w:r w:rsidRPr="0012330B">
        <w:rPr>
          <w:highlight w:val="cyan"/>
        </w:rPr>
        <w:t xml:space="preserve">Администрация муниципального образования ___________________________ </w:t>
      </w:r>
    </w:p>
    <w:p w:rsidR="002A39E7" w:rsidRPr="0012330B" w:rsidRDefault="002A39E7" w:rsidP="002A39E7">
      <w:pPr>
        <w:ind w:left="5529"/>
        <w:rPr>
          <w:highlight w:val="cyan"/>
          <w:vertAlign w:val="superscript"/>
        </w:rPr>
      </w:pPr>
      <w:r w:rsidRPr="0012330B">
        <w:rPr>
          <w:highlight w:val="cyan"/>
          <w:vertAlign w:val="superscript"/>
        </w:rPr>
        <w:t>(наименование муниципального образования)</w:t>
      </w:r>
    </w:p>
    <w:p w:rsidR="002A39E7" w:rsidRPr="0012330B" w:rsidRDefault="002A39E7" w:rsidP="002A39E7">
      <w:pPr>
        <w:ind w:left="4536"/>
        <w:rPr>
          <w:highlight w:val="cyan"/>
        </w:rPr>
      </w:pPr>
      <w:r w:rsidRPr="0012330B">
        <w:rPr>
          <w:highlight w:val="cyan"/>
        </w:rPr>
        <w:t>от ________________________________</w:t>
      </w:r>
    </w:p>
    <w:p w:rsidR="002A39E7" w:rsidRPr="0012330B" w:rsidRDefault="002A39E7" w:rsidP="002A39E7">
      <w:pPr>
        <w:ind w:left="4820"/>
        <w:jc w:val="center"/>
        <w:rPr>
          <w:highlight w:val="cyan"/>
          <w:vertAlign w:val="superscript"/>
        </w:rPr>
      </w:pPr>
      <w:r w:rsidRPr="0012330B">
        <w:rPr>
          <w:highlight w:val="cyan"/>
          <w:vertAlign w:val="superscript"/>
        </w:rPr>
        <w:t>(наименование застройщика)</w:t>
      </w:r>
    </w:p>
    <w:p w:rsidR="002A39E7" w:rsidRPr="0012330B" w:rsidRDefault="002A39E7" w:rsidP="002A39E7">
      <w:pPr>
        <w:ind w:left="4536"/>
        <w:rPr>
          <w:highlight w:val="cyan"/>
        </w:rPr>
      </w:pPr>
      <w:r w:rsidRPr="0012330B">
        <w:rPr>
          <w:highlight w:val="cyan"/>
        </w:rPr>
        <w:t>__________________________________</w:t>
      </w:r>
    </w:p>
    <w:p w:rsidR="002A39E7" w:rsidRPr="0012330B" w:rsidRDefault="002A39E7" w:rsidP="002A39E7">
      <w:pPr>
        <w:ind w:left="4536"/>
        <w:jc w:val="center"/>
        <w:rPr>
          <w:highlight w:val="cyan"/>
          <w:vertAlign w:val="subscript"/>
        </w:rPr>
      </w:pPr>
      <w:proofErr w:type="gramStart"/>
      <w:r w:rsidRPr="0012330B">
        <w:rPr>
          <w:highlight w:val="cyan"/>
          <w:vertAlign w:val="subscript"/>
        </w:rPr>
        <w:t>(фамилия, имя, отчество (последнее при наличии), почтовый индекс, адрес, телефон – для физических лиц (при наличии))</w:t>
      </w:r>
      <w:proofErr w:type="gramEnd"/>
    </w:p>
    <w:p w:rsidR="002A39E7" w:rsidRPr="0012330B" w:rsidRDefault="002A39E7" w:rsidP="002A39E7">
      <w:pPr>
        <w:ind w:left="4536"/>
        <w:rPr>
          <w:highlight w:val="cyan"/>
        </w:rPr>
      </w:pPr>
      <w:r w:rsidRPr="0012330B">
        <w:rPr>
          <w:highlight w:val="cyan"/>
        </w:rPr>
        <w:t>__________________________________</w:t>
      </w:r>
    </w:p>
    <w:p w:rsidR="002A39E7" w:rsidRPr="0012330B" w:rsidRDefault="002A39E7" w:rsidP="002A39E7">
      <w:pPr>
        <w:ind w:left="4536"/>
        <w:jc w:val="both"/>
        <w:rPr>
          <w:highlight w:val="cyan"/>
          <w:vertAlign w:val="superscript"/>
        </w:rPr>
      </w:pPr>
      <w:proofErr w:type="gramStart"/>
      <w:r w:rsidRPr="0012330B">
        <w:rPr>
          <w:highlight w:val="cyan"/>
          <w:vertAlign w:val="superscript"/>
        </w:rPr>
        <w:t>(полное наименование организации, ИНН (при наличии), почтовый и юридический адрес, телефон (при наличии), должность, фамилия, имя, отчество (последнее – при наличии) руководителя – для юридических лиц, адрес электронной почты (при наличии))</w:t>
      </w:r>
      <w:proofErr w:type="gramEnd"/>
    </w:p>
    <w:p w:rsidR="002A39E7" w:rsidRPr="0012330B" w:rsidRDefault="002A39E7" w:rsidP="002A39E7">
      <w:pPr>
        <w:pStyle w:val="ConsPlusNonformat"/>
        <w:rPr>
          <w:highlight w:val="cyan"/>
        </w:rPr>
      </w:pPr>
    </w:p>
    <w:p w:rsidR="002A39E7" w:rsidRPr="0012330B" w:rsidRDefault="002A39E7" w:rsidP="002A39E7">
      <w:pPr>
        <w:pStyle w:val="ConsPlusNonformat"/>
        <w:rPr>
          <w:highlight w:val="cyan"/>
        </w:rPr>
      </w:pPr>
    </w:p>
    <w:p w:rsidR="002A39E7" w:rsidRPr="0012330B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ЗАЯВЛЕНИЕ</w:t>
      </w:r>
    </w:p>
    <w:p w:rsidR="002A39E7" w:rsidRPr="0012330B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о выдаче разрешения на строительство</w:t>
      </w: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 xml:space="preserve">Прошу выдать разрешение </w:t>
      </w:r>
      <w:proofErr w:type="gramStart"/>
      <w:r w:rsidRPr="0012330B">
        <w:rPr>
          <w:rFonts w:ascii="Times New Roman" w:hAnsi="Times New Roman" w:cs="Times New Roman"/>
          <w:sz w:val="28"/>
          <w:szCs w:val="28"/>
          <w:highlight w:val="cyan"/>
        </w:rPr>
        <w:t>на</w:t>
      </w:r>
      <w:proofErr w:type="gramEnd"/>
    </w:p>
    <w:p w:rsidR="002A39E7" w:rsidRPr="0012330B" w:rsidRDefault="002A39E7" w:rsidP="002A39E7">
      <w:pPr>
        <w:pStyle w:val="ConsPlusNonformat"/>
        <w:ind w:firstLine="709"/>
        <w:rPr>
          <w:rFonts w:ascii="Times New Roman" w:hAnsi="Times New Roman" w:cs="Times New Roman"/>
          <w:sz w:val="16"/>
          <w:szCs w:val="16"/>
          <w:highlight w:val="cyan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126"/>
        <w:gridCol w:w="2100"/>
        <w:gridCol w:w="934"/>
        <w:gridCol w:w="2185"/>
        <w:gridCol w:w="792"/>
        <w:gridCol w:w="567"/>
      </w:tblGrid>
      <w:tr w:rsidR="002A39E7" w:rsidRPr="0012330B" w:rsidTr="00793718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1</w:t>
            </w: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Строительство объекта капитального строительства</w:t>
            </w:r>
            <w:proofErr w:type="gramStart"/>
            <w:r w:rsidRPr="0012330B">
              <w:rPr>
                <w:highlight w:val="cyan"/>
                <w:vertAlign w:val="superscript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2A39E7" w:rsidRPr="0012330B" w:rsidRDefault="002A39E7" w:rsidP="00793718">
            <w:pPr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Реконструкцию объекта капитального строительства</w:t>
            </w:r>
            <w:proofErr w:type="gramStart"/>
            <w:r w:rsidRPr="0012330B">
              <w:rPr>
                <w:highlight w:val="cyan"/>
                <w:vertAlign w:val="superscript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2A39E7" w:rsidRPr="0012330B" w:rsidRDefault="002A39E7" w:rsidP="00793718">
            <w:pPr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  <w:r w:rsidRPr="0012330B">
              <w:rPr>
                <w:highlight w:val="cyan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2A39E7" w:rsidRPr="0012330B" w:rsidRDefault="002A39E7" w:rsidP="00793718">
            <w:pPr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  <w:r w:rsidRPr="0012330B">
              <w:rPr>
                <w:highlight w:val="cyan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30" w:color="auto" w:fill="FFFFFF"/>
          </w:tcPr>
          <w:p w:rsidR="002A39E7" w:rsidRPr="0012330B" w:rsidRDefault="002A39E7" w:rsidP="00793718">
            <w:pPr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Наименование объекта капитального строительства (этапа) в соответствии с проектной документацией</w:t>
            </w:r>
            <w:proofErr w:type="gramStart"/>
            <w:r w:rsidRPr="0012330B">
              <w:rPr>
                <w:highlight w:val="cyan"/>
                <w:vertAlign w:val="superscript"/>
              </w:rPr>
              <w:t>2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  <w:r w:rsidRPr="0012330B">
              <w:rPr>
                <w:highlight w:val="cyan"/>
                <w:vertAlign w:val="superscript"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  <w:r w:rsidRPr="0012330B">
              <w:rPr>
                <w:rStyle w:val="aff1"/>
              </w:rPr>
              <w:t>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  <w:proofErr w:type="gramStart"/>
            <w:r w:rsidRPr="0012330B">
              <w:rPr>
                <w:highlight w:val="cyan"/>
                <w:vertAlign w:val="superscript"/>
              </w:rPr>
              <w:t>4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3.1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Сведения о градостроительном плане земельного участка</w:t>
            </w:r>
            <w:r w:rsidRPr="0012330B">
              <w:rPr>
                <w:highlight w:val="cyan"/>
                <w:vertAlign w:val="superscript"/>
              </w:rPr>
              <w:t>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3.2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Сведения о проекте планировки и проекте межевания территории</w:t>
            </w:r>
            <w:proofErr w:type="gramStart"/>
            <w:r w:rsidRPr="0012330B">
              <w:rPr>
                <w:highlight w:val="cyan"/>
                <w:vertAlign w:val="superscript"/>
              </w:rPr>
              <w:t>6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3.3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Сведения о проектной документации объекта капитального строительства, планируемого к строительству, реконструкции</w:t>
            </w:r>
            <w:proofErr w:type="gramStart"/>
            <w:r w:rsidRPr="0012330B">
              <w:rPr>
                <w:highlight w:val="cyan"/>
                <w:vertAlign w:val="superscript"/>
              </w:rPr>
              <w:t>7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ind w:left="57" w:right="57"/>
              <w:jc w:val="both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4</w:t>
            </w:r>
          </w:p>
        </w:tc>
        <w:tc>
          <w:tcPr>
            <w:tcW w:w="8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Краткие проектные характеристики для строительства, реконструкции объекта капитального строительства:</w:t>
            </w:r>
            <w:r w:rsidRPr="0012330B">
              <w:rPr>
                <w:highlight w:val="cyan"/>
                <w:vertAlign w:val="superscript"/>
              </w:rPr>
              <w:t>8</w:t>
            </w:r>
          </w:p>
        </w:tc>
      </w:tr>
      <w:tr w:rsidR="002A39E7" w:rsidRPr="0012330B" w:rsidTr="00793718">
        <w:trPr>
          <w:cantSplit/>
          <w:trHeight w:val="7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8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jc w:val="both"/>
              <w:rPr>
                <w:highlight w:val="cyan"/>
              </w:rPr>
            </w:pPr>
            <w:r w:rsidRPr="0012330B">
              <w:rPr>
                <w:highlight w:val="cyan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  <w:r w:rsidRPr="0012330B">
              <w:rPr>
                <w:highlight w:val="cyan"/>
                <w:vertAlign w:val="superscript"/>
              </w:rPr>
              <w:t>9</w:t>
            </w: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Общая площадь</w:t>
            </w:r>
            <w:r w:rsidRPr="0012330B">
              <w:rPr>
                <w:highlight w:val="cyan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Площадь</w:t>
            </w:r>
            <w:r w:rsidRPr="0012330B">
              <w:rPr>
                <w:highlight w:val="cyan"/>
              </w:rPr>
              <w:br/>
              <w:t>участка (кв. м):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Объем</w:t>
            </w:r>
            <w:r w:rsidRPr="0012330B">
              <w:rPr>
                <w:highlight w:val="cyan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в том числе</w:t>
            </w:r>
            <w:r w:rsidRPr="0012330B">
              <w:rPr>
                <w:highlight w:val="cyan"/>
              </w:rPr>
              <w:br/>
              <w:t>подземной части (куб. м):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Высота (м):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39E7" w:rsidRPr="0012330B" w:rsidRDefault="002A39E7" w:rsidP="00793718">
            <w:pPr>
              <w:keepNext/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Вместимость (чел.):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jc w:val="center"/>
              <w:rPr>
                <w:highlight w:val="cya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Lines/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Иные</w:t>
            </w:r>
            <w:r w:rsidRPr="0012330B">
              <w:rPr>
                <w:highlight w:val="cyan"/>
              </w:rPr>
              <w:br/>
              <w:t>показатели</w:t>
            </w:r>
            <w:r w:rsidRPr="0012330B">
              <w:rPr>
                <w:highlight w:val="cyan"/>
                <w:vertAlign w:val="superscript"/>
              </w:rPr>
              <w:t>10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6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</w:p>
        </w:tc>
      </w:tr>
      <w:tr w:rsidR="002A39E7" w:rsidRPr="0012330B" w:rsidTr="00793718">
        <w:trPr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5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Адрес (местоположение) объекта</w:t>
            </w:r>
            <w:r w:rsidRPr="0012330B">
              <w:rPr>
                <w:highlight w:val="cyan"/>
                <w:vertAlign w:val="superscript"/>
              </w:rPr>
              <w:t>11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keepNext/>
              <w:keepLines/>
              <w:ind w:left="57" w:right="57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6</w:t>
            </w:r>
          </w:p>
        </w:tc>
        <w:tc>
          <w:tcPr>
            <w:tcW w:w="8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 xml:space="preserve">Краткие проектные характеристики </w:t>
            </w:r>
            <w:proofErr w:type="gramStart"/>
            <w:r w:rsidRPr="0012330B">
              <w:rPr>
                <w:highlight w:val="cyan"/>
              </w:rPr>
              <w:t>линейного</w:t>
            </w:r>
            <w:proofErr w:type="gramEnd"/>
            <w:r w:rsidRPr="0012330B">
              <w:rPr>
                <w:highlight w:val="cyan"/>
              </w:rPr>
              <w:t xml:space="preserve"> объекта</w:t>
            </w:r>
            <w:r w:rsidRPr="0012330B">
              <w:rPr>
                <w:highlight w:val="cyan"/>
                <w:vertAlign w:val="superscript"/>
              </w:rPr>
              <w:t>12</w:t>
            </w:r>
            <w:r w:rsidRPr="0012330B">
              <w:rPr>
                <w:highlight w:val="cyan"/>
              </w:rPr>
              <w:t>:</w:t>
            </w: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Категория:</w:t>
            </w:r>
            <w:r w:rsidRPr="0012330B">
              <w:rPr>
                <w:highlight w:val="cyan"/>
              </w:rPr>
              <w:br/>
              <w:t>(класс)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Протяженность: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 xml:space="preserve">Тип (КЛ, </w:t>
            </w:r>
            <w:proofErr w:type="gramStart"/>
            <w:r w:rsidRPr="0012330B">
              <w:rPr>
                <w:highlight w:val="cyan"/>
              </w:rPr>
              <w:t>ВЛ</w:t>
            </w:r>
            <w:proofErr w:type="gramEnd"/>
            <w:r w:rsidRPr="0012330B">
              <w:rPr>
                <w:highlight w:val="cyan"/>
              </w:rPr>
              <w:t>, КВЛ), уровень напряжения линий электропередачи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Иные показатели</w:t>
            </w:r>
            <w:r w:rsidRPr="0012330B">
              <w:rPr>
                <w:highlight w:val="cyan"/>
                <w:vertAlign w:val="superscript"/>
              </w:rPr>
              <w:t>13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  <w:r w:rsidRPr="0012330B">
              <w:rPr>
                <w:highlight w:val="cyan"/>
              </w:rPr>
              <w:t>7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Типовое архитектурное решение</w:t>
            </w:r>
            <w:r w:rsidRPr="0012330B">
              <w:rPr>
                <w:highlight w:val="cyan"/>
                <w:vertAlign w:val="superscript"/>
              </w:rPr>
              <w:t>14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  <w:tr w:rsidR="002A39E7" w:rsidRPr="0012330B" w:rsidTr="00793718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  <w:lang w:val="en-US"/>
              </w:rPr>
            </w:pPr>
            <w:r w:rsidRPr="0012330B">
              <w:rPr>
                <w:highlight w:val="cyan"/>
                <w:lang w:val="en-US"/>
              </w:rPr>
              <w:t>8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ind w:left="57" w:right="57"/>
              <w:rPr>
                <w:highlight w:val="cyan"/>
              </w:rPr>
            </w:pPr>
            <w:r w:rsidRPr="0012330B">
              <w:rPr>
                <w:highlight w:val="cyan"/>
              </w:rPr>
              <w:t>Право на пользование землёй удостоверено</w:t>
            </w:r>
            <w:r w:rsidRPr="0012330B">
              <w:rPr>
                <w:highlight w:val="cyan"/>
                <w:vertAlign w:val="superscript"/>
              </w:rPr>
              <w:t>15</w:t>
            </w:r>
            <w:r w:rsidRPr="0012330B">
              <w:rPr>
                <w:highlight w:val="cyan"/>
              </w:rPr>
              <w:t>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E7" w:rsidRPr="0012330B" w:rsidRDefault="002A39E7" w:rsidP="00793718">
            <w:pPr>
              <w:widowControl w:val="0"/>
              <w:jc w:val="center"/>
              <w:rPr>
                <w:highlight w:val="cyan"/>
              </w:rPr>
            </w:pPr>
          </w:p>
        </w:tc>
      </w:tr>
    </w:tbl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Сроком на _______________________________________________________.</w:t>
      </w:r>
      <w:r w:rsidRPr="0012330B"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  <w:t>16</w:t>
      </w:r>
    </w:p>
    <w:p w:rsidR="002A39E7" w:rsidRPr="0012330B" w:rsidRDefault="002A39E7" w:rsidP="002A39E7">
      <w:pPr>
        <w:pStyle w:val="ConsPlusNonformat"/>
        <w:ind w:left="1276"/>
        <w:jc w:val="center"/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  <w:t>(прописью – лет, месяцев)</w:t>
      </w:r>
    </w:p>
    <w:p w:rsidR="002A39E7" w:rsidRPr="0012330B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lastRenderedPageBreak/>
        <w:t xml:space="preserve">Приложение: документы,  необходимые  для  получения разрешения на строительство, согласно </w:t>
      </w:r>
      <w:hyperlink r:id="rId23" w:history="1">
        <w:r w:rsidRPr="0012330B">
          <w:rPr>
            <w:rFonts w:ascii="Times New Roman" w:hAnsi="Times New Roman" w:cs="Times New Roman"/>
            <w:sz w:val="28"/>
            <w:szCs w:val="28"/>
            <w:highlight w:val="cyan"/>
          </w:rPr>
          <w:t>части 7 статьи 51</w:t>
        </w:r>
      </w:hyperlink>
      <w:r w:rsidRPr="0012330B">
        <w:rPr>
          <w:rFonts w:ascii="Times New Roman" w:hAnsi="Times New Roman" w:cs="Times New Roman"/>
          <w:sz w:val="28"/>
          <w:szCs w:val="28"/>
          <w:highlight w:val="cyan"/>
        </w:rPr>
        <w:t xml:space="preserve"> Градостроительного кодекса Российской Федерации:</w:t>
      </w: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  <w:highlight w:val="cyan"/>
        </w:rPr>
      </w:pP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  <w:highlight w:val="cyan"/>
        </w:rPr>
      </w:pP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  <w:highlight w:val="cyan"/>
        </w:rPr>
      </w:pPr>
    </w:p>
    <w:p w:rsidR="002A39E7" w:rsidRPr="0012330B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  <w:highlight w:val="cyan"/>
        </w:rPr>
      </w:pPr>
    </w:p>
    <w:p w:rsidR="002A39E7" w:rsidRPr="0012330B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Обязуюсь обо всех изменениях, связанных с приведенными в настоящем заявлении сведениями, об отклонении от проектной документации и изменении иных условий, на основании которых производится выдача разрешения на строительство, сообщать в уполномоченный орган, выдавший разрешение на строительство.</w:t>
      </w: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</w:rPr>
        <w:t>«____» ________________ 20___ г.</w:t>
      </w:r>
    </w:p>
    <w:p w:rsidR="002A39E7" w:rsidRPr="0012330B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9E7" w:rsidRPr="0012330B" w:rsidRDefault="002A39E7" w:rsidP="002A39E7">
      <w:pPr>
        <w:pStyle w:val="ConsPlusNonformat"/>
        <w:jc w:val="right"/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</w:pPr>
      <w:r w:rsidRPr="0012330B">
        <w:rPr>
          <w:rFonts w:ascii="Times New Roman" w:hAnsi="Times New Roman" w:cs="Times New Roman"/>
          <w:sz w:val="28"/>
          <w:szCs w:val="28"/>
          <w:highlight w:val="cyan"/>
          <w:vertAlign w:val="superscript"/>
        </w:rPr>
        <w:t>Подпись заявителя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highlight w:val="cyan"/>
        </w:rPr>
      </w:pPr>
      <w:r w:rsidRPr="0012330B">
        <w:rPr>
          <w:highlight w:val="cyan"/>
        </w:rPr>
        <w:t>------------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казывается один из перечисленных видов строительства (реконструкции), на который оформляется разрешение на строительство.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2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казывается наименование объекта капитального строительства в соответствии с утвержденной застройщиком или заказчиком проектной документацией.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3</w:t>
      </w:r>
      <w:proofErr w:type="gramStart"/>
      <w:r w:rsidRPr="0012330B">
        <w:rPr>
          <w:sz w:val="22"/>
          <w:highlight w:val="cyan"/>
        </w:rPr>
        <w:t xml:space="preserve"> В</w:t>
      </w:r>
      <w:proofErr w:type="gramEnd"/>
      <w:r w:rsidRPr="0012330B">
        <w:rPr>
          <w:sz w:val="22"/>
          <w:highlight w:val="cyan"/>
        </w:rPr>
        <w:t xml:space="preserve"> случае выдачи разрешений на строительство для объектов в области использования атомной энергии указываются также данные (номер, дата) лицензии на право ведения работ в области использования атомной энергии, включающие право сооружения объекта использования атомной энергии.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4</w:t>
      </w:r>
      <w:r w:rsidRPr="0012330B">
        <w:rPr>
          <w:sz w:val="22"/>
          <w:highlight w:val="cyan"/>
        </w:rPr>
        <w:t xml:space="preserve"> Заполнение не является обязательным при выдаче разрешения на строительство (реконструкцию) линейного объекта.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5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казывается 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6</w:t>
      </w:r>
      <w:proofErr w:type="gramStart"/>
      <w:r w:rsidRPr="0012330B">
        <w:rPr>
          <w:sz w:val="22"/>
          <w:highlight w:val="cyan"/>
        </w:rPr>
        <w:t xml:space="preserve"> З</w:t>
      </w:r>
      <w:proofErr w:type="gramEnd"/>
      <w:r w:rsidRPr="0012330B">
        <w:rPr>
          <w:sz w:val="22"/>
          <w:highlight w:val="cyan"/>
        </w:rPr>
        <w:t>аполняется в отношении линейных объектов, кроме случаев, предусмотренных законодательством Российской Федерации. Указываются дата и номер решения об утверждении проекта планировки и проекта межевания территории (в соответствии со сведениями, содержащимися в информационных системах обеспечения градостроительной деятельности) и лицо, принявшее такое решение (уполномоченный федеральный орган исполнительной власти, или высший исполнительный орган государственной власти субъекта Российской Федерации, или глава местной администрации).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7</w:t>
      </w:r>
      <w:proofErr w:type="gramStart"/>
      <w:r w:rsidRPr="0012330B">
        <w:rPr>
          <w:sz w:val="22"/>
          <w:highlight w:val="cyan"/>
        </w:rPr>
        <w:t> У</w:t>
      </w:r>
      <w:proofErr w:type="gramEnd"/>
      <w:r w:rsidRPr="0012330B">
        <w:rPr>
          <w:sz w:val="22"/>
          <w:highlight w:val="cyan"/>
        </w:rPr>
        <w:t>казывается кем, когда разработана проектная документация (реквизиты документа, наименование проектной организации).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8</w:t>
      </w:r>
      <w:proofErr w:type="gramStart"/>
      <w:r w:rsidRPr="0012330B">
        <w:rPr>
          <w:sz w:val="22"/>
          <w:highlight w:val="cyan"/>
        </w:rPr>
        <w:t xml:space="preserve"> В</w:t>
      </w:r>
      <w:proofErr w:type="gramEnd"/>
      <w:r w:rsidRPr="0012330B">
        <w:rPr>
          <w:sz w:val="22"/>
          <w:highlight w:val="cyan"/>
        </w:rPr>
        <w:t xml:space="preserve"> отношении линейных объектов допускается заполнение не всех граф раздела.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9</w:t>
      </w:r>
      <w:proofErr w:type="gramStart"/>
      <w:r w:rsidRPr="0012330B">
        <w:rPr>
          <w:sz w:val="22"/>
          <w:highlight w:val="cyan"/>
        </w:rPr>
        <w:t xml:space="preserve"> З</w:t>
      </w:r>
      <w:proofErr w:type="gramEnd"/>
      <w:r w:rsidRPr="0012330B">
        <w:rPr>
          <w:sz w:val="22"/>
          <w:highlight w:val="cyan"/>
        </w:rPr>
        <w:t>аполняется в случае выдачи разрешения на строительство сложного объекта (объекта, входящего в состав имущественного комплекса) в отношении каждого объекта капитального строительства.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10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11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12</w:t>
      </w:r>
      <w:proofErr w:type="gramStart"/>
      <w:r w:rsidRPr="0012330B">
        <w:rPr>
          <w:sz w:val="22"/>
          <w:highlight w:val="cyan"/>
        </w:rPr>
        <w:t xml:space="preserve"> З</w:t>
      </w:r>
      <w:proofErr w:type="gramEnd"/>
      <w:r w:rsidRPr="0012330B">
        <w:rPr>
          <w:sz w:val="22"/>
          <w:highlight w:val="cyan"/>
        </w:rPr>
        <w:t>аполняется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экспертизы проектной документации. Допускается заполнение не всех граф раздела.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13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14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казываются реквизиты типового архитектурного решения (заполняется при наличии типового архитектурного решения, в случае строительства объекта в границах территории исторического поселения федерального или регионального значения).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lastRenderedPageBreak/>
        <w:t>15</w:t>
      </w:r>
      <w:proofErr w:type="gramStart"/>
      <w:r w:rsidRPr="0012330B">
        <w:rPr>
          <w:sz w:val="22"/>
          <w:highlight w:val="cyan"/>
          <w:vertAlign w:val="superscript"/>
        </w:rPr>
        <w:t xml:space="preserve"> </w:t>
      </w:r>
      <w:r w:rsidRPr="0012330B">
        <w:rPr>
          <w:sz w:val="22"/>
          <w:highlight w:val="cyan"/>
        </w:rPr>
        <w:t>У</w:t>
      </w:r>
      <w:proofErr w:type="gramEnd"/>
      <w:r w:rsidRPr="0012330B">
        <w:rPr>
          <w:sz w:val="22"/>
          <w:highlight w:val="cyan"/>
        </w:rPr>
        <w:t>казывается наименование документа на право собственности, владения, пользования, распоряжения земельным участком (земельными участками), кроме линейных объектов.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  <w:vertAlign w:val="superscript"/>
        </w:rPr>
        <w:t>16</w:t>
      </w:r>
      <w:proofErr w:type="gramStart"/>
      <w:r w:rsidRPr="0012330B">
        <w:rPr>
          <w:sz w:val="22"/>
          <w:highlight w:val="cyan"/>
        </w:rPr>
        <w:t xml:space="preserve"> У</w:t>
      </w:r>
      <w:proofErr w:type="gramEnd"/>
      <w:r w:rsidRPr="0012330B">
        <w:rPr>
          <w:sz w:val="22"/>
          <w:highlight w:val="cyan"/>
        </w:rPr>
        <w:t>казываются основания для установления срока действия разрешения на строительство:</w:t>
      </w:r>
    </w:p>
    <w:p w:rsidR="002A39E7" w:rsidRPr="0012330B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  <w:highlight w:val="cyan"/>
        </w:rPr>
      </w:pPr>
      <w:r w:rsidRPr="0012330B">
        <w:rPr>
          <w:sz w:val="22"/>
          <w:highlight w:val="cyan"/>
        </w:rPr>
        <w:t>проектная документация (раздел);</w:t>
      </w:r>
    </w:p>
    <w:p w:rsidR="002A39E7" w:rsidRPr="00E97D77" w:rsidRDefault="002A39E7" w:rsidP="002A39E7">
      <w:pPr>
        <w:autoSpaceDE w:val="0"/>
        <w:autoSpaceDN w:val="0"/>
        <w:adjustRightInd w:val="0"/>
        <w:ind w:firstLine="540"/>
        <w:jc w:val="both"/>
        <w:rPr>
          <w:sz w:val="22"/>
        </w:rPr>
      </w:pPr>
      <w:r w:rsidRPr="0012330B">
        <w:rPr>
          <w:sz w:val="22"/>
          <w:highlight w:val="cyan"/>
        </w:rPr>
        <w:t>нормативный правовой акт (номер, дата, статья).</w:t>
      </w:r>
    </w:p>
    <w:p w:rsidR="002A39E7" w:rsidRDefault="002A39E7" w:rsidP="002A39E7">
      <w:pPr>
        <w:pStyle w:val="ConsPlusNonformat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A39E7" w:rsidRPr="004F1B4C" w:rsidRDefault="002A39E7" w:rsidP="002A39E7">
      <w:pPr>
        <w:pStyle w:val="ConsPlusNonformat"/>
        <w:ind w:left="4962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br w:type="page"/>
      </w:r>
      <w:r w:rsidRPr="004F1B4C">
        <w:rPr>
          <w:rFonts w:ascii="Times New Roman" w:hAnsi="Times New Roman" w:cs="Times New Roman"/>
          <w:kern w:val="28"/>
          <w:sz w:val="28"/>
          <w:szCs w:val="28"/>
        </w:rPr>
        <w:lastRenderedPageBreak/>
        <w:t>Приложение № 2</w:t>
      </w:r>
    </w:p>
    <w:p w:rsidR="002A39E7" w:rsidRPr="004F1B4C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4F1B4C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2A39E7" w:rsidRDefault="002A39E7" w:rsidP="002A39E7">
      <w:pPr>
        <w:ind w:left="4536"/>
      </w:pPr>
    </w:p>
    <w:p w:rsidR="002A39E7" w:rsidRDefault="002A39E7" w:rsidP="002A39E7">
      <w:pPr>
        <w:ind w:left="4536"/>
      </w:pPr>
      <w:r>
        <w:t xml:space="preserve">Администрация муниципального образования ___________________________ </w:t>
      </w:r>
    </w:p>
    <w:p w:rsidR="002A39E7" w:rsidRPr="00A83A35" w:rsidRDefault="002A39E7" w:rsidP="002A39E7">
      <w:pPr>
        <w:ind w:left="5529"/>
        <w:rPr>
          <w:vertAlign w:val="superscript"/>
        </w:rPr>
      </w:pPr>
      <w:r w:rsidRPr="00A83A35">
        <w:rPr>
          <w:vertAlign w:val="superscript"/>
        </w:rPr>
        <w:t>(наименование муниципального обр</w:t>
      </w:r>
      <w:r>
        <w:rPr>
          <w:vertAlign w:val="superscript"/>
        </w:rPr>
        <w:t>а</w:t>
      </w:r>
      <w:r w:rsidRPr="00A83A35">
        <w:rPr>
          <w:vertAlign w:val="superscript"/>
        </w:rPr>
        <w:t>зования)</w:t>
      </w:r>
    </w:p>
    <w:p w:rsidR="002A39E7" w:rsidRDefault="002A39E7" w:rsidP="002A39E7">
      <w:pPr>
        <w:ind w:left="4536"/>
      </w:pPr>
      <w:r>
        <w:t>от ________________________________</w:t>
      </w:r>
    </w:p>
    <w:p w:rsidR="002A39E7" w:rsidRPr="00A83A35" w:rsidRDefault="002A39E7" w:rsidP="002A39E7">
      <w:pPr>
        <w:ind w:left="4820"/>
        <w:jc w:val="center"/>
        <w:rPr>
          <w:vertAlign w:val="superscript"/>
        </w:rPr>
      </w:pPr>
      <w:r w:rsidRPr="00A83A35">
        <w:rPr>
          <w:vertAlign w:val="superscript"/>
        </w:rPr>
        <w:t>(наименование застройщика)</w:t>
      </w:r>
    </w:p>
    <w:p w:rsidR="002A39E7" w:rsidRDefault="002A39E7" w:rsidP="002A39E7">
      <w:pPr>
        <w:ind w:left="4536"/>
      </w:pPr>
      <w:r>
        <w:t>__________________________________</w:t>
      </w:r>
    </w:p>
    <w:p w:rsidR="002A39E7" w:rsidRPr="00A83A35" w:rsidRDefault="002A39E7" w:rsidP="002A39E7">
      <w:pPr>
        <w:ind w:left="4536"/>
        <w:jc w:val="center"/>
        <w:rPr>
          <w:vertAlign w:val="subscript"/>
        </w:rPr>
      </w:pPr>
      <w:proofErr w:type="gramStart"/>
      <w:r w:rsidRPr="00A83A35">
        <w:rPr>
          <w:vertAlign w:val="subscript"/>
        </w:rPr>
        <w:t>(фамилия, имя, отчество (последнее при наличии), почтовый индекс, адрес</w:t>
      </w:r>
      <w:r>
        <w:rPr>
          <w:vertAlign w:val="subscript"/>
        </w:rPr>
        <w:t>, телефон – для физических лиц (при наличии)</w:t>
      </w:r>
      <w:r w:rsidRPr="00A83A35">
        <w:rPr>
          <w:vertAlign w:val="subscript"/>
        </w:rPr>
        <w:t>)</w:t>
      </w:r>
      <w:proofErr w:type="gramEnd"/>
    </w:p>
    <w:p w:rsidR="002A39E7" w:rsidRDefault="002A39E7" w:rsidP="002A39E7">
      <w:pPr>
        <w:ind w:left="4536"/>
      </w:pPr>
      <w:r>
        <w:t>__________________________________</w:t>
      </w:r>
    </w:p>
    <w:p w:rsidR="002A39E7" w:rsidRPr="00A83A35" w:rsidRDefault="002A39E7" w:rsidP="002A39E7">
      <w:pPr>
        <w:ind w:left="4536"/>
        <w:jc w:val="both"/>
        <w:rPr>
          <w:vertAlign w:val="superscript"/>
        </w:rPr>
      </w:pPr>
      <w:proofErr w:type="gramStart"/>
      <w:r w:rsidRPr="00A83A35">
        <w:rPr>
          <w:vertAlign w:val="superscript"/>
        </w:rPr>
        <w:t>(полное наименование организации, ИНН (при наличии), почтовый и юридический адрес, телефон (при наличии), должность, фамилия, имя, отчество (последнее – при наличии) руководителя – для юридических лиц, адрес электронной почты (при наличии))</w:t>
      </w:r>
      <w:proofErr w:type="gramEnd"/>
    </w:p>
    <w:p w:rsidR="002A39E7" w:rsidRDefault="002A39E7" w:rsidP="002A39E7">
      <w:pPr>
        <w:pStyle w:val="ConsPlusNonformat"/>
      </w:pPr>
    </w:p>
    <w:p w:rsidR="002A39E7" w:rsidRDefault="002A39E7" w:rsidP="002A39E7">
      <w:pPr>
        <w:pStyle w:val="ConsPlusNonformat"/>
      </w:pP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A35">
        <w:rPr>
          <w:rFonts w:ascii="Times New Roman" w:hAnsi="Times New Roman" w:cs="Times New Roman"/>
          <w:sz w:val="28"/>
          <w:szCs w:val="28"/>
        </w:rPr>
        <w:t>ЗАЯВЛЕНИЕ</w:t>
      </w:r>
    </w:p>
    <w:p w:rsidR="002A39E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A35">
        <w:rPr>
          <w:rFonts w:ascii="Times New Roman" w:hAnsi="Times New Roman" w:cs="Times New Roman"/>
          <w:sz w:val="28"/>
          <w:szCs w:val="28"/>
        </w:rPr>
        <w:t>о выдаче разрешения на строительство</w:t>
      </w:r>
    </w:p>
    <w:p w:rsidR="002A39E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строительства, реконструкции</w:t>
      </w: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</w:t>
      </w:r>
    </w:p>
    <w:p w:rsidR="002A39E7" w:rsidRPr="00A83A35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A35">
        <w:rPr>
          <w:rFonts w:ascii="Times New Roman" w:hAnsi="Times New Roman" w:cs="Times New Roman"/>
          <w:sz w:val="28"/>
          <w:szCs w:val="28"/>
        </w:rPr>
        <w:t>Прошу выдать разрешение на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индивидуального жилого дома.</w:t>
      </w:r>
    </w:p>
    <w:p w:rsidR="002A39E7" w:rsidRDefault="002A39E7" w:rsidP="002A39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(местоположение) объекта: ________________________________</w:t>
      </w:r>
    </w:p>
    <w:p w:rsidR="002A39E7" w:rsidRPr="00A83A35" w:rsidRDefault="002A39E7" w:rsidP="002A39E7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(указывается адрес объекта капитального</w:t>
      </w:r>
      <w:proofErr w:type="gramEnd"/>
    </w:p>
    <w:p w:rsidR="002A39E7" w:rsidRPr="00A83A35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строительства, а при наличии – адрес объекта капитального строительства</w:t>
      </w:r>
    </w:p>
    <w:p w:rsidR="002A39E7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в соответствии с государственным адресным реестром с указанием реквизитов</w:t>
      </w:r>
    </w:p>
    <w:p w:rsidR="002A39E7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документов о присвоении, об изменении адреса; для линейных объектов</w:t>
      </w:r>
    </w:p>
    <w:p w:rsidR="002A39E7" w:rsidRPr="00A83A35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указывается описание местоположения в виде наименований субъекта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Российской Федерации и</w:t>
      </w:r>
    </w:p>
    <w:p w:rsidR="002A39E7" w:rsidRPr="00A83A35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A35">
        <w:rPr>
          <w:rFonts w:ascii="Times New Roman" w:hAnsi="Times New Roman" w:cs="Times New Roman"/>
          <w:sz w:val="28"/>
          <w:szCs w:val="28"/>
          <w:vertAlign w:val="superscript"/>
        </w:rPr>
        <w:t>муниципального образования)</w:t>
      </w:r>
    </w:p>
    <w:p w:rsidR="002A39E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A35">
        <w:rPr>
          <w:rFonts w:ascii="Times New Roman" w:hAnsi="Times New Roman" w:cs="Times New Roman"/>
          <w:sz w:val="28"/>
          <w:szCs w:val="28"/>
        </w:rPr>
        <w:t>кадастровый номер земельного участка,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A35">
        <w:rPr>
          <w:rFonts w:ascii="Times New Roman" w:hAnsi="Times New Roman" w:cs="Times New Roman"/>
          <w:sz w:val="28"/>
          <w:szCs w:val="28"/>
        </w:rPr>
        <w:t>которого расположен или планируется расположение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A35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___ __________________________________________________________________</w:t>
      </w:r>
    </w:p>
    <w:p w:rsidR="002A39E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на 10 лет.</w:t>
      </w:r>
    </w:p>
    <w:p w:rsidR="002A39E7" w:rsidRDefault="002A39E7" w:rsidP="002A39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Градостроительный план земельного участка ______________________</w:t>
      </w:r>
    </w:p>
    <w:p w:rsidR="002A39E7" w:rsidRPr="00414F87" w:rsidRDefault="002A39E7" w:rsidP="002A39E7">
      <w:pPr>
        <w:pStyle w:val="ConsPlusNonformat"/>
        <w:ind w:left="552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(указывается дата выдачи</w:t>
      </w:r>
      <w:proofErr w:type="gramEnd"/>
    </w:p>
    <w:p w:rsidR="002A39E7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градостроительного плана земельного участка, его номер и орган,</w:t>
      </w:r>
    </w:p>
    <w:p w:rsidR="002A39E7" w:rsidRDefault="002A39E7" w:rsidP="002A39E7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выдавший градостроительный план земельного участка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2A39E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lastRenderedPageBreak/>
        <w:t>Краткие проектные характеристики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 _</w:t>
      </w:r>
      <w:r w:rsidRPr="00414F8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(общая площадь (кв. м), площадь земельного участка (кв. м),</w:t>
      </w:r>
      <w:proofErr w:type="gramEnd"/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объем (куб. м), объем подземной части (куб. м), количество этажей (шт.),</w:t>
      </w: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количество подземных этажей (шт.), площадь застройки (кв. м), высота (м),</w:t>
      </w: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вместимость (чел.))</w:t>
      </w:r>
    </w:p>
    <w:p w:rsidR="002A39E7" w:rsidRPr="00414F8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t>Право на пользование землей удостоверено _______________________</w:t>
      </w:r>
    </w:p>
    <w:p w:rsidR="002A39E7" w:rsidRPr="00414F87" w:rsidRDefault="002A39E7" w:rsidP="002A39E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документа</w:t>
      </w:r>
      <w:proofErr w:type="gramEnd"/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 xml:space="preserve">на право собственности, владения, пользования, распоряжения </w:t>
      </w:r>
      <w:proofErr w:type="gramStart"/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земельным</w:t>
      </w:r>
      <w:proofErr w:type="gramEnd"/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участком)</w:t>
      </w:r>
    </w:p>
    <w:p w:rsidR="002A39E7" w:rsidRPr="00414F8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t xml:space="preserve">Приложение: документы,  необходимые  для  получения разрешения на </w:t>
      </w:r>
      <w:r>
        <w:rPr>
          <w:rFonts w:ascii="Times New Roman" w:hAnsi="Times New Roman" w:cs="Times New Roman"/>
          <w:sz w:val="28"/>
          <w:szCs w:val="28"/>
        </w:rPr>
        <w:t>строительство индивидуального жилого дома</w:t>
      </w:r>
      <w:r w:rsidRPr="00414F87">
        <w:rPr>
          <w:rFonts w:ascii="Times New Roman" w:hAnsi="Times New Roman" w:cs="Times New Roman"/>
          <w:sz w:val="28"/>
          <w:szCs w:val="28"/>
        </w:rPr>
        <w:t xml:space="preserve">, </w:t>
      </w:r>
      <w:r w:rsidRPr="00796BD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4" w:history="1">
        <w:r w:rsidRPr="00796BDE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  <w:r w:rsidRPr="00796BDE">
          <w:rPr>
            <w:rFonts w:ascii="Times New Roman" w:hAnsi="Times New Roman" w:cs="Times New Roman"/>
            <w:sz w:val="28"/>
            <w:szCs w:val="28"/>
          </w:rPr>
          <w:t xml:space="preserve"> статьи 51</w:t>
        </w:r>
      </w:hyperlink>
      <w:r w:rsidRPr="00796BDE">
        <w:rPr>
          <w:rFonts w:ascii="Times New Roman" w:hAnsi="Times New Roman" w:cs="Times New Roman"/>
          <w:sz w:val="28"/>
          <w:szCs w:val="28"/>
        </w:rPr>
        <w:t xml:space="preserve">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кодекса Российской Федерации:</w:t>
      </w: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796BDE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796BDE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796BDE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796BDE" w:rsidRDefault="002A39E7" w:rsidP="002A39E7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2A39E7" w:rsidRPr="00414F87" w:rsidRDefault="002A39E7" w:rsidP="002A39E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t>Обязуюсь обо всех изменениях, связанных с приведенными в настоящем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заявлении сведениями, об отклонении от проектной документации и изменении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иных условий, на основании которых производится выдача разрешения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строительство, сообщать в уполномоченный орган, выдавший разрешение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F87">
        <w:rPr>
          <w:rFonts w:ascii="Times New Roman" w:hAnsi="Times New Roman" w:cs="Times New Roman"/>
          <w:sz w:val="28"/>
          <w:szCs w:val="28"/>
        </w:rPr>
        <w:t>строительство.</w:t>
      </w:r>
    </w:p>
    <w:p w:rsidR="002A39E7" w:rsidRPr="00A83A35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14F87">
        <w:rPr>
          <w:rFonts w:ascii="Times New Roman" w:hAnsi="Times New Roman" w:cs="Times New Roman"/>
          <w:sz w:val="28"/>
          <w:szCs w:val="28"/>
        </w:rPr>
        <w:t>«____» ________________ 20__</w:t>
      </w:r>
      <w:r>
        <w:rPr>
          <w:rFonts w:ascii="Times New Roman" w:hAnsi="Times New Roman" w:cs="Times New Roman"/>
          <w:sz w:val="28"/>
          <w:szCs w:val="28"/>
        </w:rPr>
        <w:t>_ г.</w:t>
      </w:r>
    </w:p>
    <w:p w:rsidR="002A39E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Default="002A39E7" w:rsidP="002A3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9E7" w:rsidRPr="00414F87" w:rsidRDefault="002A39E7" w:rsidP="002A39E7">
      <w:pPr>
        <w:pStyle w:val="ConsPlusNonformat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414F87">
        <w:rPr>
          <w:rFonts w:ascii="Times New Roman" w:hAnsi="Times New Roman" w:cs="Times New Roman"/>
          <w:sz w:val="28"/>
          <w:szCs w:val="28"/>
          <w:vertAlign w:val="superscript"/>
        </w:rPr>
        <w:t>Подпись заявителя</w:t>
      </w:r>
    </w:p>
    <w:p w:rsidR="002A39E7" w:rsidRDefault="002A39E7" w:rsidP="002A39E7">
      <w:pPr>
        <w:pStyle w:val="ConsPlusNonformat"/>
      </w:pPr>
    </w:p>
    <w:p w:rsidR="002A39E7" w:rsidRPr="004E438D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Приложение № 3</w:t>
      </w:r>
    </w:p>
    <w:p w:rsidR="002A39E7" w:rsidRPr="004E438D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720"/>
        <w:ind w:left="4956" w:right="-6"/>
        <w:rPr>
          <w:b w:val="0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  <w:r w:rsidRPr="004E438D">
        <w:rPr>
          <w:b w:val="0"/>
          <w:sz w:val="28"/>
          <w:szCs w:val="28"/>
        </w:rPr>
        <w:t xml:space="preserve"> </w:t>
      </w:r>
    </w:p>
    <w:p w:rsidR="002A39E7" w:rsidRPr="004E438D" w:rsidRDefault="002A39E7" w:rsidP="002A39E7">
      <w:pPr>
        <w:jc w:val="center"/>
        <w:rPr>
          <w:b/>
          <w:caps/>
          <w:kern w:val="28"/>
          <w:szCs w:val="28"/>
        </w:rPr>
      </w:pPr>
      <w:r w:rsidRPr="004E438D">
        <w:rPr>
          <w:b/>
          <w:caps/>
          <w:kern w:val="28"/>
          <w:szCs w:val="28"/>
        </w:rPr>
        <w:t xml:space="preserve">Блок-схема </w:t>
      </w:r>
    </w:p>
    <w:p w:rsidR="002A39E7" w:rsidRPr="003E2652" w:rsidRDefault="002A39E7" w:rsidP="002A39E7">
      <w:pPr>
        <w:jc w:val="center"/>
        <w:rPr>
          <w:szCs w:val="28"/>
        </w:rPr>
      </w:pPr>
      <w:r w:rsidRPr="004E438D">
        <w:rPr>
          <w:b/>
          <w:szCs w:val="28"/>
        </w:rPr>
        <w:t xml:space="preserve">последовательности административных процедур при предоставлении муниципальной услуги </w:t>
      </w:r>
      <w:r w:rsidRPr="004E438D">
        <w:rPr>
          <w:b/>
          <w:color w:val="000000"/>
          <w:szCs w:val="28"/>
        </w:rPr>
        <w:t>«</w:t>
      </w:r>
      <w:r w:rsidRPr="003E2652">
        <w:rPr>
          <w:rFonts w:cs="Arial"/>
          <w:b/>
          <w:bCs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3E2652">
        <w:rPr>
          <w:szCs w:val="28"/>
        </w:rPr>
        <w:t>»</w:t>
      </w:r>
    </w:p>
    <w:p w:rsidR="002A39E7" w:rsidRDefault="00DF34F1" w:rsidP="002A39E7">
      <w:pPr>
        <w:widowControl w:val="0"/>
        <w:tabs>
          <w:tab w:val="left" w:pos="1594"/>
        </w:tabs>
        <w:suppressAutoHyphens/>
        <w:autoSpaceDE w:val="0"/>
        <w:ind w:left="-852" w:right="-297"/>
        <w:jc w:val="right"/>
        <w:rPr>
          <w:szCs w:val="28"/>
        </w:rPr>
      </w:pPr>
      <w:r w:rsidRPr="00DF34F1">
        <w:pict>
          <v:rect id="_x0000_s1031" style="position:absolute;left:0;text-align:left;margin-left:57.45pt;margin-top:6.35pt;width:284pt;height:50.75pt;z-index:251665408">
            <v:textbox style="mso-next-textbox:#_x0000_s1031">
              <w:txbxContent>
                <w:p w:rsidR="00D335A7" w:rsidRDefault="00D335A7" w:rsidP="002A39E7">
                  <w:pPr>
                    <w:jc w:val="center"/>
                  </w:pPr>
                  <w:r>
                    <w:t>Прием и регистрация заявления и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2A39E7" w:rsidRDefault="002A39E7" w:rsidP="002A39E7">
      <w:pPr>
        <w:jc w:val="center"/>
      </w:pP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DF34F1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 w:rsidRPr="00DF34F1">
        <w:pict>
          <v:line id="_x0000_s1028" style="position:absolute;left:0;text-align:left;z-index:251662336" from="202.2pt,6.6pt" to="202.2pt,24.6pt">
            <v:stroke endarrow="block"/>
          </v:line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DF34F1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6" style="position:absolute;left:0;text-align:left;margin-left:70.05pt;margin-top:2.95pt;width:249.45pt;height:22.5pt;z-index:251670528">
            <v:textbox style="mso-next-textbox:#_x0000_s1036">
              <w:txbxContent>
                <w:p w:rsidR="00D335A7" w:rsidRPr="00CC48EC" w:rsidRDefault="00D335A7" w:rsidP="002A39E7">
                  <w:pPr>
                    <w:jc w:val="center"/>
                  </w:pPr>
                  <w:r>
                    <w:t>Уведомление о приеме документов</w:t>
                  </w:r>
                </w:p>
              </w:txbxContent>
            </v:textbox>
          </v:rect>
        </w:pict>
      </w:r>
    </w:p>
    <w:p w:rsidR="002A39E7" w:rsidRDefault="00DF34F1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02.2pt;margin-top:7.65pt;width:0;height:21.9pt;z-index:251669504" o:connectortype="straight">
            <v:stroke endarrow="block"/>
          </v:shape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DF34F1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2" style="position:absolute;left:0;text-align:left;margin-left:70.05pt;margin-top:7.2pt;width:245.8pt;height:23.85pt;z-index:251666432">
            <v:textbox style="mso-next-textbox:#_x0000_s1032">
              <w:txbxContent>
                <w:p w:rsidR="00D335A7" w:rsidRPr="003E2652" w:rsidRDefault="00D335A7" w:rsidP="002A39E7">
                  <w:pPr>
                    <w:jc w:val="center"/>
                  </w:pPr>
                  <w:r>
                    <w:t>Н</w:t>
                  </w:r>
                  <w:r w:rsidRPr="003E2652">
                    <w:t>аправление межведомственных запросов</w:t>
                  </w:r>
                  <w:r>
                    <w:t xml:space="preserve"> </w:t>
                  </w:r>
                </w:p>
              </w:txbxContent>
            </v:textbox>
          </v:rect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DF34F1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3" type="#_x0000_t32" style="position:absolute;left:0;text-align:left;margin-left:202.2pt;margin-top:5.95pt;width:0;height:22.5pt;z-index:251667456" o:connectortype="straight">
            <v:stroke endarrow="block"/>
          </v:shape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DF34F1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 w:rsidRPr="00DF34F1"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0" type="#_x0000_t114" style="position:absolute;left:0;text-align:left;margin-left:44.25pt;margin-top:3.5pt;width:309.2pt;height:65.95pt;z-index:251664384">
            <v:textbox style="mso-next-textbox:#_x0000_s1030">
              <w:txbxContent>
                <w:p w:rsidR="00D335A7" w:rsidRDefault="00D335A7" w:rsidP="002A39E7">
                  <w:pPr>
                    <w:ind w:left="-142" w:right="-163"/>
                    <w:jc w:val="center"/>
                    <w:rPr>
                      <w:sz w:val="8"/>
                      <w:szCs w:val="8"/>
                    </w:rPr>
                  </w:pPr>
                </w:p>
                <w:p w:rsidR="00D335A7" w:rsidRPr="003E2652" w:rsidRDefault="00D335A7" w:rsidP="002A39E7">
                  <w:pPr>
                    <w:ind w:left="-142" w:right="-163"/>
                    <w:jc w:val="center"/>
                  </w:pPr>
                  <w:r>
                    <w:t>Р</w:t>
                  </w:r>
                  <w:r w:rsidRPr="003E2652">
                    <w:t>ассмотрение заявления и представленных документов и принятие решения о выдаче или отказе в выдаче разрешения на строительство</w:t>
                  </w:r>
                </w:p>
              </w:txbxContent>
            </v:textbox>
          </v:shape>
        </w:pict>
      </w: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2A39E7" w:rsidRDefault="00DF34F1" w:rsidP="002A39E7">
      <w:pPr>
        <w:pStyle w:val="13"/>
        <w:spacing w:line="218" w:lineRule="auto"/>
        <w:ind w:right="26" w:firstLine="709"/>
        <w:jc w:val="right"/>
        <w:rPr>
          <w:color w:val="000000"/>
          <w:szCs w:val="24"/>
        </w:rPr>
      </w:pPr>
      <w:r w:rsidRPr="00DF34F1">
        <w:pict>
          <v:line id="_x0000_s1029" style="position:absolute;left:0;text-align:left;z-index:251663360" from="202.2pt,4.8pt" to="202.2pt,20.3pt">
            <v:stroke endarrow="block"/>
          </v:line>
        </w:pict>
      </w:r>
    </w:p>
    <w:p w:rsidR="002A39E7" w:rsidRDefault="00DF34F1" w:rsidP="002A39E7">
      <w:pPr>
        <w:pStyle w:val="13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oundrect id="_x0000_s1034" style="position:absolute;left:0;text-align:left;margin-left:77.3pt;margin-top:7.75pt;width:264.15pt;height:37.9pt;z-index:251668480" arcsize="10923f">
            <v:textbox style="mso-next-textbox:#_x0000_s1034">
              <w:txbxContent>
                <w:p w:rsidR="00D335A7" w:rsidRPr="0079491B" w:rsidRDefault="00D335A7" w:rsidP="002A39E7">
                  <w:r>
                    <w:t>Р</w:t>
                  </w:r>
                  <w:r w:rsidRPr="0079491B">
                    <w:t>егистрация и выдача документов заявителю</w:t>
                  </w:r>
                </w:p>
              </w:txbxContent>
            </v:textbox>
          </v:roundrect>
        </w:pict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tabs>
          <w:tab w:val="left" w:pos="1576"/>
          <w:tab w:val="left" w:pos="7268"/>
          <w:tab w:val="right" w:pos="9331"/>
        </w:tabs>
        <w:ind w:right="28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DF34F1" w:rsidP="002A39E7">
      <w:pPr>
        <w:pStyle w:val="13"/>
        <w:ind w:right="28" w:firstLine="709"/>
        <w:jc w:val="right"/>
        <w:rPr>
          <w:color w:val="000000"/>
          <w:szCs w:val="24"/>
        </w:rPr>
      </w:pPr>
      <w:r w:rsidRPr="00DF34F1">
        <w:pict>
          <v:rect id="_x0000_s1026" style="position:absolute;left:0;text-align:left;margin-left:225pt;margin-top:10.4pt;width:198.8pt;height:56pt;z-index:251660288">
            <v:textbox style="mso-next-textbox:#_x0000_s1026">
              <w:txbxContent>
                <w:p w:rsidR="00D335A7" w:rsidRDefault="00D335A7" w:rsidP="002A39E7">
                  <w:pPr>
                    <w:jc w:val="center"/>
                  </w:pPr>
                  <w:r>
                    <w:t>Уведомление заявителя об отказе в предоставлении муниципальной услуги.</w:t>
                  </w:r>
                </w:p>
              </w:txbxContent>
            </v:textbox>
          </v:rect>
        </w:pict>
      </w:r>
      <w:r w:rsidRPr="00DF34F1">
        <w:pict>
          <v:rect id="_x0000_s1027" style="position:absolute;left:0;text-align:left;margin-left:-9pt;margin-top:10.4pt;width:198.8pt;height:58.2pt;z-index:251661312">
            <v:textbox style="mso-next-textbox:#_x0000_s1027">
              <w:txbxContent>
                <w:p w:rsidR="00D335A7" w:rsidRDefault="00D335A7" w:rsidP="002A39E7">
                  <w:pPr>
                    <w:jc w:val="center"/>
                  </w:pPr>
                  <w:r>
                    <w:t>Разрешение на строительство и реконструкцию объектов капитального строительства</w:t>
                  </w:r>
                </w:p>
              </w:txbxContent>
            </v:textbox>
          </v:rect>
        </w:pict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tabs>
          <w:tab w:val="left" w:pos="7260"/>
          <w:tab w:val="right" w:pos="9326"/>
        </w:tabs>
        <w:ind w:right="28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DF34F1" w:rsidP="002A39E7">
      <w:pPr>
        <w:pStyle w:val="13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38" style="position:absolute;left:0;text-align:left;z-index:251672576" from="251.45pt,-117.4pt" to="296.45pt,-72.4pt">
            <v:stroke endarrow="block"/>
          </v:line>
        </w:pict>
      </w:r>
    </w:p>
    <w:p w:rsidR="002A39E7" w:rsidRDefault="00DF34F1" w:rsidP="002A39E7">
      <w:pPr>
        <w:pStyle w:val="13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37" style="position:absolute;left:0;text-align:left;flip:x;z-index:251671552" from="89.45pt,-131.2pt" to="134.45pt,-86.2pt">
            <v:stroke endarrow="block"/>
          </v:line>
        </w:pict>
      </w: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3"/>
        <w:ind w:right="28" w:firstLine="709"/>
        <w:jc w:val="right"/>
        <w:rPr>
          <w:color w:val="000000"/>
          <w:szCs w:val="24"/>
        </w:rPr>
      </w:pP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2A39E7" w:rsidRPr="004E438D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>
        <w:rPr>
          <w:b w:val="0"/>
          <w:kern w:val="28"/>
          <w:sz w:val="28"/>
          <w:szCs w:val="28"/>
        </w:rPr>
        <w:lastRenderedPageBreak/>
        <w:t>Приложение № 4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2A39E7" w:rsidRDefault="002A39E7" w:rsidP="002A39E7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2A39E7" w:rsidRPr="00B629AC" w:rsidTr="00793718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2A39E7" w:rsidRPr="00B629AC" w:rsidRDefault="002A39E7" w:rsidP="00793718">
            <w:pPr>
              <w:jc w:val="center"/>
            </w:pPr>
            <w: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39E7" w:rsidRDefault="002A39E7" w:rsidP="00793718">
            <w:pPr>
              <w:tabs>
                <w:tab w:val="left" w:pos="4569"/>
              </w:tabs>
            </w:pPr>
            <w:r>
              <w:t>________________________________</w:t>
            </w:r>
          </w:p>
          <w:p w:rsidR="002A39E7" w:rsidRPr="00B629AC" w:rsidRDefault="002A39E7" w:rsidP="00793718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2A39E7" w:rsidRPr="004D22E0" w:rsidRDefault="002A39E7" w:rsidP="002A39E7"/>
    <w:p w:rsidR="002A39E7" w:rsidRDefault="002A39E7" w:rsidP="002A39E7">
      <w:pPr>
        <w:jc w:val="center"/>
        <w:rPr>
          <w:b/>
        </w:rPr>
      </w:pPr>
      <w:r w:rsidRPr="00B72E40">
        <w:rPr>
          <w:b/>
        </w:rPr>
        <w:t xml:space="preserve">Уведомление </w:t>
      </w:r>
      <w:r>
        <w:rPr>
          <w:b/>
        </w:rPr>
        <w:t>о</w:t>
      </w:r>
      <w:r w:rsidRPr="00B72E40">
        <w:rPr>
          <w:b/>
        </w:rPr>
        <w:t xml:space="preserve"> приеме документов </w:t>
      </w:r>
    </w:p>
    <w:p w:rsidR="002A39E7" w:rsidRPr="00B72E40" w:rsidRDefault="002A39E7" w:rsidP="002A39E7">
      <w:pPr>
        <w:jc w:val="center"/>
        <w:rPr>
          <w:b/>
        </w:rPr>
      </w:pPr>
      <w:r>
        <w:rPr>
          <w:b/>
        </w:rPr>
        <w:t>для</w:t>
      </w:r>
      <w:r w:rsidRPr="00B72E40">
        <w:rPr>
          <w:b/>
        </w:rPr>
        <w:t xml:space="preserve"> предоставлени</w:t>
      </w:r>
      <w:r>
        <w:rPr>
          <w:b/>
        </w:rPr>
        <w:t>я</w:t>
      </w:r>
      <w:r w:rsidRPr="00B72E40">
        <w:rPr>
          <w:b/>
        </w:rPr>
        <w:t xml:space="preserve"> муниципальной услуги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2A39E7" w:rsidRPr="00CB519D" w:rsidRDefault="002A39E7" w:rsidP="002A39E7">
      <w:pPr>
        <w:tabs>
          <w:tab w:val="left" w:pos="9354"/>
        </w:tabs>
        <w:ind w:firstLine="709"/>
        <w:jc w:val="both"/>
      </w:pPr>
      <w:r>
        <w:t xml:space="preserve">Настоящим уведомляем о том, что для получения муниципальной услуги </w:t>
      </w:r>
      <w:r w:rsidRPr="0006346E">
        <w:rPr>
          <w:color w:val="000000"/>
          <w:szCs w:val="28"/>
        </w:rPr>
        <w:t>«</w:t>
      </w:r>
      <w:r w:rsidRPr="00CB519D">
        <w:rPr>
          <w:rFonts w:cs="Arial"/>
          <w:b/>
          <w:bCs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CB519D">
        <w:rPr>
          <w:szCs w:val="28"/>
        </w:rPr>
        <w:t>»</w:t>
      </w:r>
      <w:r w:rsidRPr="00CB519D">
        <w:t xml:space="preserve">, от Вас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2A39E7" w:rsidTr="00793718">
        <w:tc>
          <w:tcPr>
            <w:tcW w:w="594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53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2A39E7" w:rsidRDefault="002A39E7" w:rsidP="00793718">
            <w:pPr>
              <w:tabs>
                <w:tab w:val="left" w:pos="9354"/>
              </w:tabs>
              <w:jc w:val="center"/>
            </w:pPr>
            <w:r>
              <w:t>Количество листов</w:t>
            </w: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  <w:tr w:rsidR="002A39E7" w:rsidTr="00793718">
        <w:trPr>
          <w:trHeight w:val="567"/>
        </w:trPr>
        <w:tc>
          <w:tcPr>
            <w:tcW w:w="594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3253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912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2146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  <w:tc>
          <w:tcPr>
            <w:tcW w:w="1665" w:type="dxa"/>
          </w:tcPr>
          <w:p w:rsidR="002A39E7" w:rsidRDefault="002A39E7" w:rsidP="00793718">
            <w:pPr>
              <w:tabs>
                <w:tab w:val="left" w:pos="9354"/>
              </w:tabs>
              <w:jc w:val="both"/>
            </w:pPr>
          </w:p>
        </w:tc>
      </w:tr>
    </w:tbl>
    <w:p w:rsidR="002A39E7" w:rsidRDefault="002A39E7" w:rsidP="002A39E7">
      <w:pPr>
        <w:tabs>
          <w:tab w:val="left" w:pos="9354"/>
        </w:tabs>
        <w:spacing w:before="120"/>
        <w:jc w:val="both"/>
      </w:pPr>
      <w:r>
        <w:t>Всего принято ____________ документов на ____________ листах.</w:t>
      </w:r>
    </w:p>
    <w:p w:rsidR="002A39E7" w:rsidRDefault="002A39E7" w:rsidP="002A39E7">
      <w:pPr>
        <w:spacing w:line="360" w:lineRule="auto"/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2A39E7" w:rsidRPr="00156D1E" w:rsidTr="00793718">
        <w:tc>
          <w:tcPr>
            <w:tcW w:w="2660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  <w:r w:rsidRPr="00BD2321">
              <w:rPr>
                <w:color w:val="000000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84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83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48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  <w:proofErr w:type="gramStart"/>
            <w:r w:rsidRPr="00156D1E">
              <w:rPr>
                <w:color w:val="000000"/>
                <w:szCs w:val="28"/>
              </w:rPr>
              <w:t>г</w:t>
            </w:r>
            <w:proofErr w:type="gramEnd"/>
            <w:r w:rsidRPr="00156D1E">
              <w:rPr>
                <w:color w:val="000000"/>
                <w:szCs w:val="28"/>
              </w:rPr>
              <w:t>.</w:t>
            </w:r>
          </w:p>
        </w:tc>
      </w:tr>
      <w:tr w:rsidR="002A39E7" w:rsidRPr="00156D1E" w:rsidTr="00793718">
        <w:tc>
          <w:tcPr>
            <w:tcW w:w="2660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284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248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A39E7" w:rsidRDefault="002A39E7" w:rsidP="002A39E7">
      <w:pPr>
        <w:jc w:val="both"/>
        <w:rPr>
          <w:color w:val="000000"/>
          <w:szCs w:val="28"/>
        </w:rPr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2A39E7" w:rsidRPr="00156D1E" w:rsidTr="00793718">
        <w:tc>
          <w:tcPr>
            <w:tcW w:w="2660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  <w:r w:rsidRPr="00BD2321">
              <w:rPr>
                <w:color w:val="000000"/>
                <w:szCs w:val="28"/>
              </w:rPr>
              <w:t xml:space="preserve">Документы </w:t>
            </w:r>
            <w:r w:rsidRPr="00156D1E">
              <w:rPr>
                <w:color w:val="000000"/>
                <w:szCs w:val="28"/>
              </w:rPr>
              <w:t>принял</w:t>
            </w:r>
            <w:r w:rsidRPr="00BD2321">
              <w:rPr>
                <w:color w:val="000000"/>
                <w:szCs w:val="28"/>
              </w:rPr>
              <w:t>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84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83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</w:p>
        </w:tc>
        <w:tc>
          <w:tcPr>
            <w:tcW w:w="248" w:type="dxa"/>
          </w:tcPr>
          <w:p w:rsidR="002A39E7" w:rsidRPr="00156D1E" w:rsidRDefault="002A39E7" w:rsidP="00793718">
            <w:pPr>
              <w:ind w:left="-85" w:right="-85"/>
              <w:jc w:val="both"/>
              <w:rPr>
                <w:color w:val="000000"/>
                <w:szCs w:val="28"/>
              </w:rPr>
            </w:pPr>
            <w:proofErr w:type="gramStart"/>
            <w:r w:rsidRPr="00156D1E">
              <w:rPr>
                <w:color w:val="000000"/>
                <w:szCs w:val="28"/>
              </w:rPr>
              <w:t>г</w:t>
            </w:r>
            <w:proofErr w:type="gramEnd"/>
            <w:r w:rsidRPr="00156D1E">
              <w:rPr>
                <w:color w:val="000000"/>
                <w:szCs w:val="28"/>
              </w:rPr>
              <w:t>.</w:t>
            </w:r>
          </w:p>
        </w:tc>
      </w:tr>
      <w:tr w:rsidR="002A39E7" w:rsidRPr="00156D1E" w:rsidTr="00793718">
        <w:tc>
          <w:tcPr>
            <w:tcW w:w="2660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284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  <w:r w:rsidRPr="00156D1E">
              <w:rPr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248" w:type="dxa"/>
          </w:tcPr>
          <w:p w:rsidR="002A39E7" w:rsidRPr="00156D1E" w:rsidRDefault="002A39E7" w:rsidP="00793718">
            <w:pPr>
              <w:ind w:left="-85" w:right="-85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A39E7" w:rsidRDefault="002A39E7" w:rsidP="002A39E7">
      <w:pPr>
        <w:jc w:val="both"/>
        <w:rPr>
          <w:b/>
          <w:kern w:val="28"/>
          <w:szCs w:val="28"/>
        </w:rPr>
      </w:pPr>
      <w:r w:rsidRPr="00BD2321">
        <w:rPr>
          <w:color w:val="000000"/>
          <w:szCs w:val="28"/>
        </w:rPr>
        <w:t> 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Приложение № 5</w:t>
      </w:r>
    </w:p>
    <w:p w:rsidR="002A39E7" w:rsidRPr="004D22E0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rFonts w:ascii="Verdana" w:hAnsi="Verdana"/>
        </w:rPr>
      </w:pPr>
      <w:r>
        <w:rPr>
          <w:b w:val="0"/>
          <w:kern w:val="28"/>
          <w:sz w:val="28"/>
          <w:szCs w:val="28"/>
        </w:rPr>
        <w:t>к </w:t>
      </w:r>
      <w:r w:rsidRPr="004E438D">
        <w:rPr>
          <w:b w:val="0"/>
          <w:kern w:val="28"/>
          <w:sz w:val="28"/>
          <w:szCs w:val="28"/>
        </w:rPr>
        <w:t>административному регламенту</w:t>
      </w:r>
    </w:p>
    <w:p w:rsidR="002A39E7" w:rsidRDefault="002A39E7" w:rsidP="002A39E7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2A39E7" w:rsidRDefault="002A39E7" w:rsidP="002A39E7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2A39E7" w:rsidRPr="00B629AC" w:rsidTr="00793718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2A39E7" w:rsidRPr="00B629AC" w:rsidRDefault="002A39E7" w:rsidP="00793718">
            <w:pPr>
              <w:jc w:val="center"/>
            </w:pPr>
            <w:r>
              <w:lastRenderedPageBreak/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39E7" w:rsidRDefault="002A39E7" w:rsidP="00793718">
            <w:pPr>
              <w:tabs>
                <w:tab w:val="left" w:pos="4569"/>
              </w:tabs>
            </w:pPr>
            <w:r>
              <w:t>________________________________</w:t>
            </w:r>
          </w:p>
          <w:p w:rsidR="002A39E7" w:rsidRPr="00B629AC" w:rsidRDefault="002A39E7" w:rsidP="00793718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2A39E7" w:rsidRPr="004D22E0" w:rsidRDefault="002A39E7" w:rsidP="002A39E7"/>
    <w:p w:rsidR="002A39E7" w:rsidRDefault="002A39E7" w:rsidP="002A39E7">
      <w:pPr>
        <w:jc w:val="center"/>
        <w:rPr>
          <w:b/>
        </w:rPr>
      </w:pPr>
      <w:r>
        <w:rPr>
          <w:b/>
        </w:rPr>
        <w:t>Уведомление об отказе</w:t>
      </w:r>
    </w:p>
    <w:p w:rsidR="002A39E7" w:rsidRPr="00B72E40" w:rsidRDefault="002A39E7" w:rsidP="002A39E7">
      <w:pPr>
        <w:jc w:val="center"/>
        <w:rPr>
          <w:b/>
        </w:rPr>
      </w:pPr>
      <w:r>
        <w:rPr>
          <w:b/>
        </w:rPr>
        <w:t xml:space="preserve">в </w:t>
      </w:r>
      <w:r w:rsidRPr="00B72E40">
        <w:rPr>
          <w:b/>
        </w:rPr>
        <w:t>предоставлении муниципальной услуги</w:t>
      </w:r>
    </w:p>
    <w:p w:rsidR="002A39E7" w:rsidRDefault="002A39E7" w:rsidP="002A39E7"/>
    <w:p w:rsidR="002A39E7" w:rsidRDefault="002A39E7" w:rsidP="002A39E7">
      <w:pPr>
        <w:tabs>
          <w:tab w:val="left" w:pos="9354"/>
        </w:tabs>
        <w:ind w:firstLine="709"/>
        <w:jc w:val="both"/>
      </w:pPr>
      <w:r>
        <w:t xml:space="preserve">Настоящим уведомляем Вас о том, что муниципальная </w:t>
      </w:r>
      <w:r w:rsidRPr="0006346E">
        <w:t xml:space="preserve">услуга </w:t>
      </w:r>
      <w:r w:rsidRPr="0006346E">
        <w:rPr>
          <w:color w:val="000000"/>
          <w:szCs w:val="28"/>
        </w:rPr>
        <w:t>«</w:t>
      </w:r>
      <w:r w:rsidRPr="00CB519D">
        <w:rPr>
          <w:rFonts w:cs="Arial"/>
          <w:b/>
          <w:bCs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CB519D">
        <w:rPr>
          <w:szCs w:val="28"/>
        </w:rPr>
        <w:t>»</w:t>
      </w:r>
      <w:r w:rsidRPr="00CB519D">
        <w:t>, не может быть предоставлена</w:t>
      </w:r>
      <w:r>
        <w:t xml:space="preserve"> по следующим основаниям: </w:t>
      </w:r>
    </w:p>
    <w:p w:rsidR="002A39E7" w:rsidRDefault="002A39E7" w:rsidP="002A39E7">
      <w:pPr>
        <w:tabs>
          <w:tab w:val="left" w:pos="9354"/>
        </w:tabs>
        <w:spacing w:line="360" w:lineRule="auto"/>
        <w:jc w:val="both"/>
        <w:rPr>
          <w:u w:val="single"/>
        </w:rPr>
      </w:pPr>
      <w:r w:rsidRPr="00B72E40">
        <w:rPr>
          <w:u w:val="single"/>
        </w:rPr>
        <w:tab/>
      </w:r>
    </w:p>
    <w:p w:rsidR="002A39E7" w:rsidRDefault="002A39E7" w:rsidP="002A39E7">
      <w:pPr>
        <w:tabs>
          <w:tab w:val="left" w:pos="9354"/>
        </w:tabs>
        <w:spacing w:line="360" w:lineRule="auto"/>
        <w:jc w:val="both"/>
        <w:rPr>
          <w:u w:val="single"/>
        </w:rPr>
      </w:pPr>
      <w:r>
        <w:rPr>
          <w:u w:val="single"/>
        </w:rPr>
        <w:tab/>
      </w:r>
    </w:p>
    <w:p w:rsidR="002A39E7" w:rsidRDefault="002A39E7" w:rsidP="002A39E7">
      <w:pPr>
        <w:tabs>
          <w:tab w:val="left" w:pos="9354"/>
        </w:tabs>
        <w:jc w:val="both"/>
        <w:rPr>
          <w:u w:val="single"/>
        </w:rPr>
      </w:pPr>
      <w:r>
        <w:rPr>
          <w:u w:val="single"/>
        </w:rPr>
        <w:tab/>
      </w:r>
    </w:p>
    <w:p w:rsidR="002A39E7" w:rsidRDefault="002A39E7" w:rsidP="002A39E7">
      <w:pPr>
        <w:tabs>
          <w:tab w:val="left" w:pos="9354"/>
        </w:tabs>
        <w:jc w:val="both"/>
      </w:pPr>
    </w:p>
    <w:p w:rsidR="002A39E7" w:rsidRDefault="002A39E7" w:rsidP="002A39E7"/>
    <w:p w:rsidR="002A39E7" w:rsidRDefault="002A39E7" w:rsidP="002A39E7">
      <w:pPr>
        <w:ind w:firstLine="709"/>
        <w:jc w:val="both"/>
      </w:pPr>
      <w:r>
        <w:t xml:space="preserve">В случае несогласия с результатом оказания услуги Вы имеете право на обжалование принятого решения в досудебном (внесудебном) порядке, а также </w:t>
      </w:r>
      <w:r w:rsidRPr="003D5D4C">
        <w:rPr>
          <w:szCs w:val="28"/>
        </w:rPr>
        <w:t>в судебном порядке в соответствии с законодательством Российской Федерации</w:t>
      </w:r>
      <w:r>
        <w:t>.</w:t>
      </w:r>
    </w:p>
    <w:p w:rsidR="002A39E7" w:rsidRDefault="002A39E7" w:rsidP="002A39E7"/>
    <w:p w:rsidR="002A39E7" w:rsidRDefault="002A39E7" w:rsidP="002A39E7"/>
    <w:p w:rsidR="002A39E7" w:rsidRDefault="002A39E7" w:rsidP="002A39E7"/>
    <w:p w:rsidR="002A39E7" w:rsidRDefault="002A39E7" w:rsidP="002A39E7">
      <w:r>
        <w:t>Глава администрации</w:t>
      </w:r>
      <w:r>
        <w:tab/>
      </w:r>
      <w:r>
        <w:tab/>
        <w:t>_______________</w:t>
      </w:r>
      <w:r>
        <w:tab/>
      </w:r>
      <w:r>
        <w:tab/>
        <w:t>___________________</w:t>
      </w:r>
    </w:p>
    <w:p w:rsidR="00FD6997" w:rsidRPr="0081795E" w:rsidRDefault="002A39E7" w:rsidP="0081795E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72E40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(И.О. Фамилия)</w:t>
      </w: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FD6997" w:rsidRDefault="00FD6997" w:rsidP="002A39E7">
      <w:pPr>
        <w:tabs>
          <w:tab w:val="left" w:pos="4005"/>
        </w:tabs>
        <w:spacing w:before="360"/>
        <w:jc w:val="center"/>
      </w:pPr>
    </w:p>
    <w:p w:rsidR="00D161B8" w:rsidRDefault="002A39E7" w:rsidP="002A39E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A639D1" w:rsidRDefault="00A639D1" w:rsidP="00A639D1">
      <w:pPr>
        <w:jc w:val="both"/>
        <w:rPr>
          <w:sz w:val="28"/>
          <w:szCs w:val="28"/>
        </w:rPr>
      </w:pPr>
    </w:p>
    <w:p w:rsidR="00A639D1" w:rsidRPr="00D36370" w:rsidRDefault="00A639D1" w:rsidP="00A639D1">
      <w:pPr>
        <w:jc w:val="both"/>
        <w:rPr>
          <w:sz w:val="28"/>
          <w:szCs w:val="28"/>
        </w:rPr>
      </w:pPr>
    </w:p>
    <w:p w:rsidR="00A639D1" w:rsidRPr="00A639D1" w:rsidRDefault="00A639D1" w:rsidP="00A639D1">
      <w:pPr>
        <w:pStyle w:val="a4"/>
        <w:tabs>
          <w:tab w:val="left" w:pos="3960"/>
          <w:tab w:val="left" w:pos="774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1EE6" w:rsidRDefault="00091EE6"/>
    <w:sectPr w:rsidR="00091EE6" w:rsidSect="00F06C3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D846DF"/>
    <w:multiLevelType w:val="hybridMultilevel"/>
    <w:tmpl w:val="49F6C1A8"/>
    <w:lvl w:ilvl="0" w:tplc="287EBA88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7D165B"/>
    <w:multiLevelType w:val="multilevel"/>
    <w:tmpl w:val="2AE60480"/>
    <w:lvl w:ilvl="0">
      <w:start w:val="1"/>
      <w:numFmt w:val="decimal"/>
      <w:pStyle w:val="10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5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5383041B"/>
    <w:multiLevelType w:val="hybridMultilevel"/>
    <w:tmpl w:val="D1A0A706"/>
    <w:lvl w:ilvl="0" w:tplc="5D7CF7B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9D1"/>
    <w:rsid w:val="00091EE6"/>
    <w:rsid w:val="000A2643"/>
    <w:rsid w:val="001B5371"/>
    <w:rsid w:val="001F1555"/>
    <w:rsid w:val="002253FE"/>
    <w:rsid w:val="00250D56"/>
    <w:rsid w:val="0029225D"/>
    <w:rsid w:val="002A39E7"/>
    <w:rsid w:val="003A70A2"/>
    <w:rsid w:val="00485082"/>
    <w:rsid w:val="004D5FB2"/>
    <w:rsid w:val="0059763B"/>
    <w:rsid w:val="005E2EF0"/>
    <w:rsid w:val="005E7B18"/>
    <w:rsid w:val="00622CF2"/>
    <w:rsid w:val="006A2FC5"/>
    <w:rsid w:val="006A4A64"/>
    <w:rsid w:val="006F6A5D"/>
    <w:rsid w:val="0070152E"/>
    <w:rsid w:val="0070209B"/>
    <w:rsid w:val="00752FA2"/>
    <w:rsid w:val="00793718"/>
    <w:rsid w:val="007A1E5B"/>
    <w:rsid w:val="007A4FB7"/>
    <w:rsid w:val="0081795E"/>
    <w:rsid w:val="00837E5A"/>
    <w:rsid w:val="00870C1C"/>
    <w:rsid w:val="008E396B"/>
    <w:rsid w:val="00A47FC4"/>
    <w:rsid w:val="00A57F81"/>
    <w:rsid w:val="00A639D1"/>
    <w:rsid w:val="00AC18B0"/>
    <w:rsid w:val="00B1408F"/>
    <w:rsid w:val="00B6359E"/>
    <w:rsid w:val="00B93CB4"/>
    <w:rsid w:val="00C06171"/>
    <w:rsid w:val="00C6741B"/>
    <w:rsid w:val="00CC7687"/>
    <w:rsid w:val="00D161B8"/>
    <w:rsid w:val="00D335A7"/>
    <w:rsid w:val="00DF34F1"/>
    <w:rsid w:val="00E81C09"/>
    <w:rsid w:val="00E90A81"/>
    <w:rsid w:val="00F06C33"/>
    <w:rsid w:val="00F85227"/>
    <w:rsid w:val="00FC1A5C"/>
    <w:rsid w:val="00FD6997"/>
    <w:rsid w:val="00FE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33"/>
        <o:r id="V:Rule4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A39E7"/>
    <w:pPr>
      <w:keepNext/>
      <w:numPr>
        <w:numId w:val="1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0">
    <w:name w:val="heading 2"/>
    <w:basedOn w:val="a"/>
    <w:next w:val="a"/>
    <w:link w:val="21"/>
    <w:qFormat/>
    <w:rsid w:val="002A39E7"/>
    <w:pPr>
      <w:keepNext/>
      <w:numPr>
        <w:ilvl w:val="1"/>
        <w:numId w:val="1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2A39E7"/>
    <w:pPr>
      <w:keepNext/>
      <w:numPr>
        <w:ilvl w:val="2"/>
        <w:numId w:val="1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rsid w:val="002A39E7"/>
    <w:pPr>
      <w:keepNext/>
      <w:numPr>
        <w:ilvl w:val="3"/>
        <w:numId w:val="1"/>
      </w:numPr>
      <w:spacing w:after="60"/>
      <w:jc w:val="both"/>
      <w:outlineLvl w:val="3"/>
    </w:pPr>
    <w:rPr>
      <w:b/>
      <w:bCs/>
      <w:lang w:eastAsia="en-US"/>
    </w:rPr>
  </w:style>
  <w:style w:type="paragraph" w:styleId="6">
    <w:name w:val="heading 6"/>
    <w:basedOn w:val="a"/>
    <w:next w:val="a"/>
    <w:link w:val="60"/>
    <w:qFormat/>
    <w:rsid w:val="002A39E7"/>
    <w:pPr>
      <w:numPr>
        <w:ilvl w:val="5"/>
        <w:numId w:val="1"/>
      </w:num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2A39E7"/>
    <w:pPr>
      <w:numPr>
        <w:ilvl w:val="6"/>
        <w:numId w:val="1"/>
      </w:numPr>
      <w:spacing w:before="240" w:after="60"/>
      <w:jc w:val="both"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"/>
    <w:next w:val="a"/>
    <w:link w:val="80"/>
    <w:qFormat/>
    <w:rsid w:val="002A39E7"/>
    <w:pPr>
      <w:numPr>
        <w:ilvl w:val="7"/>
        <w:numId w:val="1"/>
      </w:numPr>
      <w:spacing w:before="240" w:after="60"/>
      <w:jc w:val="both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2A39E7"/>
    <w:pPr>
      <w:numPr>
        <w:ilvl w:val="8"/>
        <w:numId w:val="1"/>
      </w:numPr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A639D1"/>
    <w:rPr>
      <w:lang w:val="en-US" w:eastAsia="ru-RU"/>
    </w:rPr>
  </w:style>
  <w:style w:type="paragraph" w:styleId="a4">
    <w:name w:val="Body Text Indent"/>
    <w:basedOn w:val="a"/>
    <w:link w:val="a3"/>
    <w:rsid w:val="00A639D1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12">
    <w:name w:val="Основной текст с отступом Знак1"/>
    <w:basedOn w:val="a0"/>
    <w:link w:val="a4"/>
    <w:uiPriority w:val="99"/>
    <w:semiHidden/>
    <w:rsid w:val="00A639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63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2A39E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2A39E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2A39E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2A39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2A39E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2A39E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2A39E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A39E7"/>
    <w:rPr>
      <w:rFonts w:ascii="Cambria" w:eastAsia="Times New Roman" w:hAnsi="Cambria" w:cs="Cambria"/>
    </w:rPr>
  </w:style>
  <w:style w:type="paragraph" w:customStyle="1" w:styleId="ConsPlusNormal">
    <w:name w:val="ConsPlusNormal"/>
    <w:rsid w:val="002A39E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Plain Text"/>
    <w:basedOn w:val="a"/>
    <w:link w:val="a6"/>
    <w:rsid w:val="002A39E7"/>
    <w:pPr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6">
    <w:name w:val="Текст Знак"/>
    <w:basedOn w:val="a0"/>
    <w:link w:val="a5"/>
    <w:rsid w:val="002A39E7"/>
    <w:rPr>
      <w:rFonts w:ascii="Courier New" w:eastAsia="Calibri" w:hAnsi="Courier New" w:cs="Courier New"/>
      <w:sz w:val="20"/>
      <w:szCs w:val="20"/>
    </w:rPr>
  </w:style>
  <w:style w:type="character" w:styleId="a7">
    <w:name w:val="Hyperlink"/>
    <w:rsid w:val="002A39E7"/>
    <w:rPr>
      <w:rFonts w:ascii="Verdana" w:hAnsi="Verdana"/>
      <w:color w:val="0000FF"/>
      <w:u w:val="single"/>
      <w:lang w:val="en-US" w:eastAsia="en-US" w:bidi="ar-SA"/>
    </w:rPr>
  </w:style>
  <w:style w:type="paragraph" w:styleId="a8">
    <w:name w:val="annotation text"/>
    <w:basedOn w:val="a"/>
    <w:link w:val="a9"/>
    <w:semiHidden/>
    <w:unhideWhenUsed/>
    <w:rsid w:val="002A39E7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semiHidden/>
    <w:rsid w:val="002A39E7"/>
    <w:rPr>
      <w:rFonts w:ascii="Times New Roman" w:eastAsia="Calibri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semiHidden/>
    <w:unhideWhenUsed/>
    <w:rsid w:val="002A39E7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2A39E7"/>
    <w:rPr>
      <w:b/>
      <w:bCs/>
    </w:rPr>
  </w:style>
  <w:style w:type="paragraph" w:styleId="ac">
    <w:name w:val="Balloon Text"/>
    <w:basedOn w:val="a"/>
    <w:link w:val="ad"/>
    <w:semiHidden/>
    <w:unhideWhenUsed/>
    <w:rsid w:val="002A39E7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2A39E7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2A39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2A39E7"/>
    <w:pPr>
      <w:spacing w:after="120"/>
    </w:pPr>
  </w:style>
  <w:style w:type="paragraph" w:customStyle="1" w:styleId="ConsPlusNonformat">
    <w:name w:val="ConsPlusNonformat"/>
    <w:uiPriority w:val="99"/>
    <w:rsid w:val="002A39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itle">
    <w:name w:val="title"/>
    <w:rsid w:val="002A39E7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2A39E7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2A39E7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link w:val="22"/>
    <w:rsid w:val="002A39E7"/>
    <w:pPr>
      <w:numPr>
        <w:numId w:val="2"/>
      </w:numPr>
      <w:spacing w:after="6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"/>
    <w:rsid w:val="002A39E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2A39E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e">
    <w:basedOn w:val="a"/>
    <w:next w:val="af"/>
    <w:qFormat/>
    <w:rsid w:val="002A39E7"/>
    <w:pPr>
      <w:ind w:left="-567"/>
      <w:jc w:val="center"/>
    </w:pPr>
    <w:rPr>
      <w:sz w:val="28"/>
      <w:szCs w:val="20"/>
    </w:rPr>
  </w:style>
  <w:style w:type="paragraph" w:styleId="af0">
    <w:name w:val="Subtitle"/>
    <w:basedOn w:val="a"/>
    <w:link w:val="af1"/>
    <w:qFormat/>
    <w:rsid w:val="002A39E7"/>
    <w:pPr>
      <w:spacing w:line="432" w:lineRule="auto"/>
      <w:jc w:val="center"/>
    </w:pPr>
    <w:rPr>
      <w:sz w:val="32"/>
      <w:szCs w:val="20"/>
    </w:rPr>
  </w:style>
  <w:style w:type="character" w:customStyle="1" w:styleId="af1">
    <w:name w:val="Подзаголовок Знак"/>
    <w:basedOn w:val="a0"/>
    <w:link w:val="af0"/>
    <w:rsid w:val="002A39E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2A39E7"/>
    <w:pPr>
      <w:spacing w:after="120" w:line="276" w:lineRule="auto"/>
    </w:pPr>
    <w:rPr>
      <w:rFonts w:eastAsia="Calibri"/>
      <w:sz w:val="28"/>
      <w:szCs w:val="22"/>
      <w:lang w:eastAsia="en-US"/>
    </w:rPr>
  </w:style>
  <w:style w:type="character" w:customStyle="1" w:styleId="af3">
    <w:name w:val="Основной текст Знак"/>
    <w:basedOn w:val="a0"/>
    <w:link w:val="af2"/>
    <w:semiHidden/>
    <w:rsid w:val="002A39E7"/>
    <w:rPr>
      <w:rFonts w:ascii="Times New Roman" w:eastAsia="Calibri" w:hAnsi="Times New Roman" w:cs="Times New Roman"/>
      <w:sz w:val="28"/>
    </w:rPr>
  </w:style>
  <w:style w:type="paragraph" w:customStyle="1" w:styleId="13">
    <w:name w:val="Обычный1"/>
    <w:rsid w:val="002A39E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2A39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2A39E7"/>
    <w:pPr>
      <w:numPr>
        <w:numId w:val="3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A39E7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f4">
    <w:name w:val="footnote text"/>
    <w:basedOn w:val="a"/>
    <w:link w:val="af5"/>
    <w:semiHidden/>
    <w:unhideWhenUsed/>
    <w:rsid w:val="002A39E7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semiHidden/>
    <w:rsid w:val="002A39E7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2A39E7"/>
    <w:pPr>
      <w:spacing w:before="100" w:beforeAutospacing="1" w:after="100" w:afterAutospacing="1"/>
    </w:pPr>
  </w:style>
  <w:style w:type="paragraph" w:customStyle="1" w:styleId="14">
    <w:name w:val="Без интервала1"/>
    <w:rsid w:val="002A39E7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qFormat/>
    <w:rsid w:val="002A39E7"/>
    <w:rPr>
      <w:i/>
      <w:iCs/>
    </w:rPr>
  </w:style>
  <w:style w:type="paragraph" w:styleId="af8">
    <w:name w:val="Document Map"/>
    <w:basedOn w:val="a"/>
    <w:link w:val="af9"/>
    <w:semiHidden/>
    <w:rsid w:val="002A39E7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9">
    <w:name w:val="Схема документа Знак"/>
    <w:basedOn w:val="a0"/>
    <w:link w:val="af8"/>
    <w:semiHidden/>
    <w:rsid w:val="002A39E7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31">
    <w:name w:val="Body Text Indent 3"/>
    <w:basedOn w:val="a"/>
    <w:link w:val="32"/>
    <w:rsid w:val="002A39E7"/>
    <w:pPr>
      <w:spacing w:after="120" w:line="276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2A39E7"/>
    <w:rPr>
      <w:rFonts w:ascii="Times New Roman" w:eastAsia="Calibri" w:hAnsi="Times New Roman" w:cs="Times New Roman"/>
      <w:sz w:val="16"/>
      <w:szCs w:val="16"/>
    </w:rPr>
  </w:style>
  <w:style w:type="paragraph" w:styleId="afa">
    <w:name w:val="header"/>
    <w:basedOn w:val="a"/>
    <w:link w:val="afb"/>
    <w:uiPriority w:val="99"/>
    <w:rsid w:val="002A39E7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8"/>
      <w:szCs w:val="22"/>
      <w:lang w:eastAsia="en-US"/>
    </w:rPr>
  </w:style>
  <w:style w:type="character" w:customStyle="1" w:styleId="afb">
    <w:name w:val="Верхний колонтитул Знак"/>
    <w:basedOn w:val="a0"/>
    <w:link w:val="afa"/>
    <w:uiPriority w:val="99"/>
    <w:rsid w:val="002A39E7"/>
    <w:rPr>
      <w:rFonts w:ascii="Times New Roman" w:eastAsia="Calibri" w:hAnsi="Times New Roman" w:cs="Times New Roman"/>
      <w:sz w:val="28"/>
    </w:rPr>
  </w:style>
  <w:style w:type="paragraph" w:styleId="afc">
    <w:name w:val="footer"/>
    <w:basedOn w:val="a"/>
    <w:link w:val="afd"/>
    <w:rsid w:val="002A39E7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8"/>
      <w:szCs w:val="22"/>
      <w:lang w:eastAsia="en-US"/>
    </w:rPr>
  </w:style>
  <w:style w:type="character" w:customStyle="1" w:styleId="afd">
    <w:name w:val="Нижний колонтитул Знак"/>
    <w:basedOn w:val="a0"/>
    <w:link w:val="afc"/>
    <w:rsid w:val="002A39E7"/>
    <w:rPr>
      <w:rFonts w:ascii="Times New Roman" w:eastAsia="Calibri" w:hAnsi="Times New Roman" w:cs="Times New Roman"/>
      <w:sz w:val="28"/>
    </w:rPr>
  </w:style>
  <w:style w:type="paragraph" w:customStyle="1" w:styleId="afe">
    <w:name w:val="Знак Знак Знак Знак Знак Знак Знак Знак Знак Знак"/>
    <w:basedOn w:val="a"/>
    <w:rsid w:val="002A39E7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lk">
    <w:name w:val="blk"/>
    <w:rsid w:val="002A39E7"/>
  </w:style>
  <w:style w:type="paragraph" w:styleId="aff">
    <w:name w:val="endnote text"/>
    <w:basedOn w:val="a"/>
    <w:link w:val="aff0"/>
    <w:uiPriority w:val="99"/>
    <w:rsid w:val="002A39E7"/>
    <w:pPr>
      <w:autoSpaceDE w:val="0"/>
      <w:autoSpaceDN w:val="0"/>
    </w:pPr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rsid w:val="002A39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rsid w:val="002A39E7"/>
    <w:rPr>
      <w:vertAlign w:val="superscript"/>
    </w:rPr>
  </w:style>
  <w:style w:type="paragraph" w:styleId="af">
    <w:name w:val="Title"/>
    <w:basedOn w:val="a"/>
    <w:next w:val="a"/>
    <w:link w:val="aff2"/>
    <w:uiPriority w:val="10"/>
    <w:qFormat/>
    <w:rsid w:val="002A39E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Название Знак"/>
    <w:basedOn w:val="a0"/>
    <w:link w:val="af"/>
    <w:uiPriority w:val="10"/>
    <w:rsid w:val="002A39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f3">
    <w:name w:val="List Paragraph"/>
    <w:basedOn w:val="a"/>
    <w:uiPriority w:val="34"/>
    <w:qFormat/>
    <w:rsid w:val="004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mu.ako.kirov.ru" TargetMode="External"/><Relationship Id="rId13" Type="http://schemas.openxmlformats.org/officeDocument/2006/relationships/hyperlink" Target="consultantplus://offline/ref=38BDC8F38E70DA08E69233ABC7C65C9BE5DDA0A8EA9DEEA2AEA8A580CE7FE02563D456F93ET949G" TargetMode="External"/><Relationship Id="rId18" Type="http://schemas.openxmlformats.org/officeDocument/2006/relationships/hyperlink" Target="consultantplus://offline/ref=38BDC8F38E70DA08E69233ABC7C65C9BE5DDA0A8EA9DEEA2AEA8A580CE7FE02563D456FC3A913F7DTC4E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gosuslugi.ru" TargetMode="External"/><Relationship Id="rId7" Type="http://schemas.openxmlformats.org/officeDocument/2006/relationships/hyperlink" Target="http://malmyzh43.ru/poselenija/malmyzhskoe-gorodskoe-poselenie" TargetMode="External"/><Relationship Id="rId12" Type="http://schemas.openxmlformats.org/officeDocument/2006/relationships/hyperlink" Target="consultantplus://offline/ref=38BDC8F38E70DA08E69233ABC7C65C9BE5DDA0A8EA9DEEA2AEA8A580CE7FE02563D456FC3A903976TC47G" TargetMode="External"/><Relationship Id="rId17" Type="http://schemas.openxmlformats.org/officeDocument/2006/relationships/hyperlink" Target="consultantplus://offline/ref=38BDC8F38E70DA08E69233ABC7C65C9BE5DDA0A8EA9DEEA2AEA8A580CE7FE02563D456FC3990T34B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8BDC8F38E70DA08E69233ABC7C65C9BE5DDA0A8EA9DEEA2AEA8A580CE7FE02563D456FC3A903D7FTC44G" TargetMode="External"/><Relationship Id="rId20" Type="http://schemas.openxmlformats.org/officeDocument/2006/relationships/hyperlink" Target="file:///F:\&#1088;&#1072;&#1079;&#1088;&#1077;&#1096;&#1077;&#1085;&#1080;&#1077;%20&#1085;&#1072;%20&#1089;&#1090;&#1088;&#1086;&#1080;&#1090;&#1077;&#1083;&#1100;&#1089;&#1090;&#1074;&#1086;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2C0816D136EDBAD47C55EC0B7A326BE0C0051680A3C74ABC20F6FBD0991DE02EAAA45D2D501FFCf4K6J" TargetMode="External"/><Relationship Id="rId11" Type="http://schemas.openxmlformats.org/officeDocument/2006/relationships/hyperlink" Target="consultantplus://offline/ref=38BDC8F38E70DA08E69233ABC7C65C9BE5DDA0A8E59DEEA2AEA8A580CE7FE02563D456FE3393T341G" TargetMode="External"/><Relationship Id="rId24" Type="http://schemas.openxmlformats.org/officeDocument/2006/relationships/hyperlink" Target="consultantplus://offline/ref=0B291512FF493E80242BF4B75FBFF66D3F338292BBD198C286221511130124922996F2075F59tDjE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8BDC8F38E70DA08E69233ABC7C65C9BE5DDA0A8EA9DEEA2AEA8A580CE7FE02563D456F83AT941G" TargetMode="External"/><Relationship Id="rId23" Type="http://schemas.openxmlformats.org/officeDocument/2006/relationships/hyperlink" Target="consultantplus://offline/ref=0B291512FF493E80242BF4B75FBFF66D3F338292BBD198C286221511130124922996F2075F59tDjEJ" TargetMode="External"/><Relationship Id="rId10" Type="http://schemas.openxmlformats.org/officeDocument/2006/relationships/hyperlink" Target="consultantplus://offline/ref=956ABADB2D34ED6528D7F0FFEAF4B175496C7539C5281572B7DFBA9C5073BFCFD7D244C16C1396DEV472K" TargetMode="External"/><Relationship Id="rId19" Type="http://schemas.openxmlformats.org/officeDocument/2006/relationships/hyperlink" Target="consultantplus://offline/ref=38BDC8F38E70DA08E69233ABC7C65C9BE5DDA1A0E49FEEA2AEA8A580CE7FE02563D456FC3A913A7DTC43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38BDC8F38E70DA08E69233ABC7C65C9BE5DDA0A8EA9DEEA2AEA8A580CE7FE02563D456FC3A903976TC47G" TargetMode="External"/><Relationship Id="rId22" Type="http://schemas.openxmlformats.org/officeDocument/2006/relationships/hyperlink" Target="http://malmyzh43.ru/poselenija/malmyzhskoe-gorod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A3E54-AA4E-4BF2-BB09-12DB1DEB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11404</Words>
  <Characters>65007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77</cp:lastModifiedBy>
  <cp:revision>2</cp:revision>
  <cp:lastPrinted>2017-08-01T13:07:00Z</cp:lastPrinted>
  <dcterms:created xsi:type="dcterms:W3CDTF">2017-08-02T05:11:00Z</dcterms:created>
  <dcterms:modified xsi:type="dcterms:W3CDTF">2017-08-02T05:11:00Z</dcterms:modified>
</cp:coreProperties>
</file>