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3" w:rsidRPr="00885F33" w:rsidRDefault="008E3394" w:rsidP="00885F33">
      <w:pPr>
        <w:rPr>
          <w:rFonts w:ascii="Times New Roman" w:hAnsi="Times New Roman" w:cs="Times New Roman"/>
          <w:b/>
          <w:sz w:val="32"/>
          <w:szCs w:val="32"/>
        </w:rPr>
      </w:pPr>
      <w:r w:rsidRPr="00885F33">
        <w:rPr>
          <w:rFonts w:ascii="Times New Roman" w:hAnsi="Times New Roman" w:cs="Times New Roman"/>
          <w:sz w:val="32"/>
          <w:szCs w:val="32"/>
        </w:rPr>
        <w:t xml:space="preserve">  </w:t>
      </w:r>
      <w:r w:rsidR="00885F33" w:rsidRPr="00885F3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5F33" w:rsidRPr="00885F33" w:rsidRDefault="00885F33" w:rsidP="00885F33">
      <w:pPr>
        <w:rPr>
          <w:rFonts w:ascii="Times New Roman" w:hAnsi="Times New Roman" w:cs="Times New Roman"/>
          <w:b/>
          <w:sz w:val="32"/>
          <w:szCs w:val="32"/>
        </w:rPr>
      </w:pPr>
      <w:r w:rsidRPr="00885F33">
        <w:rPr>
          <w:rFonts w:ascii="Times New Roman" w:hAnsi="Times New Roman" w:cs="Times New Roman"/>
          <w:b/>
          <w:sz w:val="32"/>
          <w:szCs w:val="32"/>
        </w:rPr>
        <w:t>МАЛМЫЖСКОГО ГОРОДСКОГО ПОСЕЛЕНИЯ</w:t>
      </w:r>
    </w:p>
    <w:p w:rsidR="00885F33" w:rsidRPr="00885F33" w:rsidRDefault="00885F33" w:rsidP="00885F33">
      <w:pPr>
        <w:rPr>
          <w:rFonts w:ascii="Times New Roman" w:hAnsi="Times New Roman" w:cs="Times New Roman"/>
          <w:b/>
          <w:sz w:val="32"/>
          <w:szCs w:val="32"/>
        </w:rPr>
      </w:pPr>
      <w:r w:rsidRPr="00885F33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885F33" w:rsidRPr="00885F33" w:rsidRDefault="00885F33" w:rsidP="00885F33">
      <w:pPr>
        <w:rPr>
          <w:rFonts w:ascii="Times New Roman" w:hAnsi="Times New Roman" w:cs="Times New Roman"/>
          <w:b/>
          <w:sz w:val="32"/>
          <w:szCs w:val="32"/>
        </w:rPr>
      </w:pPr>
    </w:p>
    <w:p w:rsidR="00885F33" w:rsidRPr="00885F33" w:rsidRDefault="00885F33" w:rsidP="00885F33">
      <w:pPr>
        <w:rPr>
          <w:rFonts w:ascii="Times New Roman" w:hAnsi="Times New Roman" w:cs="Times New Roman"/>
          <w:b/>
          <w:sz w:val="32"/>
          <w:szCs w:val="32"/>
        </w:rPr>
      </w:pPr>
    </w:p>
    <w:p w:rsidR="00885F33" w:rsidRPr="00885F33" w:rsidRDefault="00885F33" w:rsidP="00885F33">
      <w:pPr>
        <w:rPr>
          <w:rFonts w:ascii="Times New Roman" w:hAnsi="Times New Roman" w:cs="Times New Roman"/>
          <w:b/>
          <w:sz w:val="32"/>
          <w:szCs w:val="32"/>
        </w:rPr>
      </w:pPr>
      <w:r w:rsidRPr="00885F3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5F33" w:rsidRPr="00772E59" w:rsidRDefault="00885F33" w:rsidP="00885F33">
      <w:pPr>
        <w:rPr>
          <w:b/>
          <w:sz w:val="32"/>
          <w:szCs w:val="32"/>
        </w:rPr>
      </w:pPr>
    </w:p>
    <w:p w:rsidR="00885F33" w:rsidRPr="00885F33" w:rsidRDefault="00885F33" w:rsidP="00885F33">
      <w:pPr>
        <w:rPr>
          <w:rFonts w:ascii="Times New Roman" w:hAnsi="Times New Roman" w:cs="Times New Roman"/>
          <w:sz w:val="28"/>
          <w:szCs w:val="28"/>
        </w:rPr>
      </w:pPr>
      <w:r w:rsidRPr="00885F33">
        <w:rPr>
          <w:rFonts w:ascii="Times New Roman" w:hAnsi="Times New Roman" w:cs="Times New Roman"/>
          <w:sz w:val="28"/>
          <w:szCs w:val="28"/>
        </w:rPr>
        <w:t>13.03.2020                                                                                                        № 47</w:t>
      </w:r>
    </w:p>
    <w:p w:rsidR="00885F33" w:rsidRPr="00885F33" w:rsidRDefault="00885F33" w:rsidP="00885F33">
      <w:pPr>
        <w:rPr>
          <w:rFonts w:ascii="Times New Roman" w:hAnsi="Times New Roman" w:cs="Times New Roman"/>
          <w:sz w:val="28"/>
          <w:szCs w:val="28"/>
        </w:rPr>
      </w:pPr>
      <w:r w:rsidRPr="00885F33">
        <w:rPr>
          <w:rFonts w:ascii="Times New Roman" w:hAnsi="Times New Roman" w:cs="Times New Roman"/>
          <w:sz w:val="28"/>
          <w:szCs w:val="28"/>
        </w:rPr>
        <w:t>г. Малмыж</w:t>
      </w:r>
    </w:p>
    <w:p w:rsidR="00885F33" w:rsidRPr="00885F33" w:rsidRDefault="00885F33" w:rsidP="00885F33">
      <w:pPr>
        <w:rPr>
          <w:rFonts w:ascii="Times New Roman" w:hAnsi="Times New Roman" w:cs="Times New Roman"/>
          <w:sz w:val="28"/>
          <w:szCs w:val="28"/>
        </w:rPr>
      </w:pPr>
    </w:p>
    <w:p w:rsidR="00885F33" w:rsidRPr="00885F33" w:rsidRDefault="00885F33" w:rsidP="00885F33">
      <w:pPr>
        <w:rPr>
          <w:rFonts w:ascii="Times New Roman" w:hAnsi="Times New Roman" w:cs="Times New Roman"/>
          <w:sz w:val="28"/>
          <w:szCs w:val="28"/>
        </w:rPr>
      </w:pPr>
    </w:p>
    <w:p w:rsidR="00885F33" w:rsidRPr="00885F33" w:rsidRDefault="00885F33" w:rsidP="00885F33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5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885F33">
        <w:rPr>
          <w:rFonts w:ascii="Times New Roman" w:hAnsi="Times New Roman" w:cs="Times New Roman"/>
          <w:b/>
          <w:sz w:val="28"/>
          <w:szCs w:val="28"/>
        </w:rPr>
        <w:t>Малмыжское городское поселение Малмыжского района Кировской области</w:t>
      </w:r>
    </w:p>
    <w:p w:rsidR="00885F33" w:rsidRPr="00885F33" w:rsidRDefault="00885F33" w:rsidP="00885F33">
      <w:pPr>
        <w:rPr>
          <w:rFonts w:ascii="Times New Roman" w:hAnsi="Times New Roman" w:cs="Times New Roman"/>
          <w:b/>
          <w:sz w:val="28"/>
          <w:szCs w:val="28"/>
        </w:rPr>
      </w:pPr>
    </w:p>
    <w:p w:rsidR="00885F33" w:rsidRPr="00D919F9" w:rsidRDefault="00885F33" w:rsidP="00885F33">
      <w:pPr>
        <w:pStyle w:val="1"/>
        <w:tabs>
          <w:tab w:val="left" w:pos="567"/>
        </w:tabs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населению, юридическим лицам муниципальных услуг, администрация Малмыжского городского поселения ПОСТАНОВЛЯЕТ:</w:t>
      </w:r>
    </w:p>
    <w:p w:rsidR="00885F33" w:rsidRDefault="00885F33" w:rsidP="00885F33">
      <w:pPr>
        <w:pStyle w:val="a6"/>
        <w:spacing w:line="360" w:lineRule="auto"/>
        <w:ind w:right="74" w:firstLine="708"/>
        <w:jc w:val="both"/>
        <w:rPr>
          <w:sz w:val="28"/>
          <w:szCs w:val="28"/>
          <w:lang w:val="ru-RU"/>
        </w:rPr>
      </w:pPr>
      <w:r>
        <w:rPr>
          <w:sz w:val="28"/>
        </w:rPr>
        <w:t xml:space="preserve">1. </w:t>
      </w:r>
      <w:r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shd w:val="clear" w:color="auto" w:fill="FFFFFF"/>
        </w:rPr>
        <w:t>реестр</w:t>
      </w:r>
      <w:r w:rsidRPr="00023E9B">
        <w:rPr>
          <w:sz w:val="28"/>
          <w:szCs w:val="28"/>
          <w:shd w:val="clear" w:color="auto" w:fill="FFFFFF"/>
        </w:rPr>
        <w:t xml:space="preserve">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>.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утратившими силу: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023E9B">
        <w:rPr>
          <w:sz w:val="28"/>
          <w:szCs w:val="28"/>
          <w:shd w:val="clear" w:color="auto" w:fill="FFFFFF"/>
        </w:rPr>
        <w:t xml:space="preserve">постановление администрации Малмыжского городского поселения от 20.06.2011 № 98 «Об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E52B5">
        <w:rPr>
          <w:sz w:val="28"/>
          <w:szCs w:val="28"/>
          <w:shd w:val="clear" w:color="auto" w:fill="FFFFFF"/>
        </w:rPr>
        <w:t xml:space="preserve">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>ского городского поселения от 2</w:t>
      </w:r>
      <w:r>
        <w:rPr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  <w:lang w:val="ru-RU"/>
        </w:rPr>
        <w:t>2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43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 xml:space="preserve">ского городского поселения от </w:t>
      </w:r>
      <w:r>
        <w:rPr>
          <w:sz w:val="28"/>
          <w:szCs w:val="28"/>
          <w:shd w:val="clear" w:color="auto" w:fill="FFFFFF"/>
          <w:lang w:val="ru-RU"/>
        </w:rPr>
        <w:t>15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ru-RU"/>
        </w:rPr>
        <w:t>11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214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 xml:space="preserve">ского городского поселения от </w:t>
      </w:r>
      <w:r>
        <w:rPr>
          <w:sz w:val="28"/>
          <w:szCs w:val="28"/>
          <w:shd w:val="clear" w:color="auto" w:fill="FFFFFF"/>
          <w:lang w:val="ru-RU"/>
        </w:rPr>
        <w:t>18</w:t>
      </w:r>
      <w:r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  <w:lang w:val="ru-RU"/>
        </w:rPr>
        <w:t xml:space="preserve"> 169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>ского городского поселения от 2</w:t>
      </w:r>
      <w:r>
        <w:rPr>
          <w:sz w:val="28"/>
          <w:szCs w:val="28"/>
          <w:shd w:val="clear" w:color="auto" w:fill="FFFFFF"/>
          <w:lang w:val="ru-RU"/>
        </w:rPr>
        <w:t>5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ru-RU"/>
        </w:rPr>
        <w:t>11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234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1E52B5">
        <w:rPr>
          <w:sz w:val="28"/>
          <w:szCs w:val="28"/>
          <w:shd w:val="clear" w:color="auto" w:fill="FFFFFF"/>
        </w:rPr>
        <w:t xml:space="preserve">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>ского городского поселения от 2</w:t>
      </w:r>
      <w:r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ru-RU"/>
        </w:rPr>
        <w:t>12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5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463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 xml:space="preserve">ского городского поселения от </w:t>
      </w:r>
      <w:r>
        <w:rPr>
          <w:sz w:val="28"/>
          <w:szCs w:val="28"/>
          <w:shd w:val="clear" w:color="auto" w:fill="FFFFFF"/>
          <w:lang w:val="ru-RU"/>
        </w:rPr>
        <w:t>04</w:t>
      </w:r>
      <w:r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  <w:lang w:val="ru-RU"/>
        </w:rPr>
        <w:t>5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7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92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;</w:t>
      </w:r>
    </w:p>
    <w:p w:rsidR="00885F33" w:rsidRPr="001E52B5" w:rsidRDefault="00885F33" w:rsidP="00885F33">
      <w:pPr>
        <w:pStyle w:val="a6"/>
        <w:spacing w:after="0" w:line="360" w:lineRule="auto"/>
        <w:ind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E52B5">
        <w:rPr>
          <w:sz w:val="28"/>
          <w:szCs w:val="28"/>
          <w:shd w:val="clear" w:color="auto" w:fill="FFFFFF"/>
        </w:rPr>
        <w:t xml:space="preserve"> </w:t>
      </w:r>
      <w:r w:rsidRPr="00023E9B">
        <w:rPr>
          <w:sz w:val="28"/>
          <w:szCs w:val="28"/>
          <w:shd w:val="clear" w:color="auto" w:fill="FFFFFF"/>
        </w:rPr>
        <w:t>постановление администрации Малмыж</w:t>
      </w:r>
      <w:r>
        <w:rPr>
          <w:sz w:val="28"/>
          <w:szCs w:val="28"/>
          <w:shd w:val="clear" w:color="auto" w:fill="FFFFFF"/>
        </w:rPr>
        <w:t xml:space="preserve">ского городского поселения от </w:t>
      </w:r>
      <w:r>
        <w:rPr>
          <w:sz w:val="28"/>
          <w:szCs w:val="28"/>
          <w:shd w:val="clear" w:color="auto" w:fill="FFFFFF"/>
          <w:lang w:val="ru-RU"/>
        </w:rPr>
        <w:t>15</w:t>
      </w:r>
      <w:r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  <w:lang w:val="ru-RU"/>
        </w:rPr>
        <w:t>6</w:t>
      </w:r>
      <w:r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  <w:lang w:val="ru-RU"/>
        </w:rPr>
        <w:t>155</w:t>
      </w:r>
      <w:r w:rsidRPr="00023E9B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</w:t>
      </w:r>
      <w:r w:rsidRPr="00023E9B">
        <w:rPr>
          <w:sz w:val="28"/>
          <w:szCs w:val="28"/>
          <w:shd w:val="clear" w:color="auto" w:fill="FFFFFF"/>
        </w:rPr>
        <w:t>администрации Малмыжского городского поселения от 20.06.2011 № 98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023E9B">
        <w:rPr>
          <w:sz w:val="28"/>
          <w:szCs w:val="28"/>
          <w:shd w:val="clear" w:color="auto" w:fill="FFFFFF"/>
        </w:rPr>
        <w:t xml:space="preserve">Об утверждении реестра муниципальных услуг, предоставляемых органами местного самоуправления муниципального образования </w:t>
      </w:r>
      <w:r w:rsidRPr="00023E9B">
        <w:rPr>
          <w:sz w:val="28"/>
          <w:szCs w:val="28"/>
        </w:rPr>
        <w:t>Малмыжское городское</w:t>
      </w:r>
      <w:r w:rsidRPr="00023E9B">
        <w:rPr>
          <w:color w:val="auto"/>
          <w:sz w:val="28"/>
          <w:szCs w:val="28"/>
        </w:rPr>
        <w:t xml:space="preserve"> поселени</w:t>
      </w:r>
      <w:r w:rsidRPr="00023E9B">
        <w:rPr>
          <w:sz w:val="28"/>
          <w:szCs w:val="28"/>
        </w:rPr>
        <w:t>е Малмыжского района Кировской области»</w:t>
      </w:r>
      <w:r>
        <w:rPr>
          <w:sz w:val="28"/>
          <w:szCs w:val="28"/>
          <w:lang w:val="ru-RU"/>
        </w:rPr>
        <w:t>.</w:t>
      </w:r>
    </w:p>
    <w:p w:rsidR="00885F33" w:rsidRPr="00885F33" w:rsidRDefault="00885F33" w:rsidP="00885F33">
      <w:pPr>
        <w:pStyle w:val="a6"/>
        <w:spacing w:line="360" w:lineRule="auto"/>
        <w:ind w:right="74"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lang w:val="ru-RU"/>
        </w:rPr>
        <w:t xml:space="preserve">Ознакомить специалистов администрации Малмыжского городского поселения с настоящим постановлением и </w:t>
      </w:r>
      <w:r w:rsidRPr="00885F33">
        <w:rPr>
          <w:sz w:val="28"/>
          <w:szCs w:val="28"/>
          <w:lang w:val="ru-RU"/>
        </w:rPr>
        <w:t>привести в соответствие административные регламенты предоставления муниципальных услуг.</w:t>
      </w:r>
    </w:p>
    <w:p w:rsidR="00885F33" w:rsidRPr="00885F33" w:rsidRDefault="00885F33" w:rsidP="00885F3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33"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http://malmyzh43.ru/poselenija/malmyzhskoe-gorodskoe-poselenie и на сайте </w:t>
      </w:r>
      <w:hyperlink r:id="rId6" w:tgtFrame="_blank" w:history="1">
        <w:r w:rsidRPr="00885F3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https://малмыж-адм.рф/</w:t>
        </w:r>
      </w:hyperlink>
      <w:r w:rsidRPr="00885F33">
        <w:rPr>
          <w:rFonts w:ascii="Times New Roman" w:hAnsi="Times New Roman" w:cs="Times New Roman"/>
          <w:sz w:val="28"/>
          <w:szCs w:val="28"/>
        </w:rPr>
        <w:t>.</w:t>
      </w:r>
    </w:p>
    <w:p w:rsidR="00885F33" w:rsidRPr="00885F33" w:rsidRDefault="00885F33" w:rsidP="00885F33">
      <w:pPr>
        <w:jc w:val="both"/>
        <w:rPr>
          <w:rFonts w:ascii="Times New Roman" w:hAnsi="Times New Roman" w:cs="Times New Roman"/>
          <w:sz w:val="28"/>
          <w:szCs w:val="28"/>
        </w:rPr>
      </w:pPr>
      <w:r w:rsidRPr="00885F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5F33" w:rsidRPr="00885F33" w:rsidRDefault="00885F33" w:rsidP="00885F3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F33">
        <w:rPr>
          <w:rFonts w:ascii="Times New Roman" w:hAnsi="Times New Roman" w:cs="Times New Roman"/>
          <w:sz w:val="28"/>
          <w:szCs w:val="28"/>
        </w:rPr>
        <w:t xml:space="preserve">городского поселения         О.М. </w:t>
      </w:r>
      <w:proofErr w:type="gramStart"/>
      <w:r w:rsidRPr="00885F33">
        <w:rPr>
          <w:rFonts w:ascii="Times New Roman" w:hAnsi="Times New Roman" w:cs="Times New Roman"/>
          <w:sz w:val="28"/>
          <w:szCs w:val="28"/>
        </w:rPr>
        <w:t>Алешкина</w:t>
      </w:r>
      <w:proofErr w:type="gramEnd"/>
    </w:p>
    <w:p w:rsidR="00885F33" w:rsidRDefault="00885F33" w:rsidP="00885F33">
      <w:pPr>
        <w:tabs>
          <w:tab w:val="left" w:pos="567"/>
        </w:tabs>
        <w:jc w:val="both"/>
      </w:pPr>
    </w:p>
    <w:p w:rsidR="00885F33" w:rsidRDefault="00885F33" w:rsidP="00885F33">
      <w:pPr>
        <w:tabs>
          <w:tab w:val="left" w:pos="567"/>
        </w:tabs>
        <w:jc w:val="both"/>
      </w:pPr>
    </w:p>
    <w:p w:rsidR="008554E3" w:rsidRDefault="008E3394" w:rsidP="00885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85F3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E3394" w:rsidRDefault="008E3394" w:rsidP="008E3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E3394" w:rsidRDefault="008E3394" w:rsidP="008E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Малмыжского городского</w:t>
      </w:r>
    </w:p>
    <w:p w:rsidR="008E3394" w:rsidRDefault="008E3394" w:rsidP="00B93D33">
      <w:pPr>
        <w:tabs>
          <w:tab w:val="left" w:pos="10632"/>
        </w:tabs>
        <w:ind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85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885F33">
        <w:rPr>
          <w:rFonts w:ascii="Times New Roman" w:hAnsi="Times New Roman" w:cs="Times New Roman"/>
          <w:sz w:val="28"/>
          <w:szCs w:val="28"/>
        </w:rPr>
        <w:t>13.03.2020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F33">
        <w:rPr>
          <w:rFonts w:ascii="Times New Roman" w:hAnsi="Times New Roman" w:cs="Times New Roman"/>
          <w:sz w:val="28"/>
          <w:szCs w:val="28"/>
        </w:rPr>
        <w:t>47</w:t>
      </w:r>
    </w:p>
    <w:p w:rsidR="008E3394" w:rsidRDefault="008E3394" w:rsidP="008E3394">
      <w:pPr>
        <w:tabs>
          <w:tab w:val="left" w:pos="10632"/>
        </w:tabs>
        <w:rPr>
          <w:rFonts w:ascii="Times New Roman" w:hAnsi="Times New Roman" w:cs="Times New Roman"/>
          <w:sz w:val="28"/>
          <w:szCs w:val="28"/>
        </w:rPr>
      </w:pPr>
    </w:p>
    <w:p w:rsidR="008E3394" w:rsidRPr="008E3394" w:rsidRDefault="008E3394" w:rsidP="008E3394">
      <w:pPr>
        <w:pStyle w:val="40"/>
        <w:shd w:val="clear" w:color="auto" w:fill="auto"/>
        <w:spacing w:before="0" w:line="240" w:lineRule="auto"/>
        <w:ind w:left="261"/>
      </w:pPr>
      <w:r w:rsidRPr="008E3394">
        <w:t>РЕЕСТР</w:t>
      </w:r>
    </w:p>
    <w:p w:rsidR="008E3394" w:rsidRPr="008E3394" w:rsidRDefault="008E3394" w:rsidP="008E3394">
      <w:pPr>
        <w:pStyle w:val="40"/>
        <w:shd w:val="clear" w:color="auto" w:fill="auto"/>
        <w:spacing w:before="0" w:line="240" w:lineRule="auto"/>
        <w:ind w:left="261"/>
      </w:pPr>
      <w:r w:rsidRPr="008E3394">
        <w:t>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</w:t>
      </w:r>
    </w:p>
    <w:p w:rsidR="008E3394" w:rsidRDefault="008E3394" w:rsidP="008E3394">
      <w:pPr>
        <w:pStyle w:val="100"/>
        <w:shd w:val="clear" w:color="auto" w:fill="auto"/>
        <w:spacing w:after="0" w:line="240" w:lineRule="auto"/>
        <w:ind w:left="261"/>
        <w:rPr>
          <w:sz w:val="22"/>
          <w:szCs w:val="22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67"/>
        <w:gridCol w:w="2835"/>
        <w:gridCol w:w="1856"/>
        <w:gridCol w:w="1822"/>
        <w:gridCol w:w="2701"/>
        <w:gridCol w:w="1134"/>
        <w:gridCol w:w="1559"/>
        <w:gridCol w:w="2268"/>
        <w:gridCol w:w="1276"/>
      </w:tblGrid>
      <w:tr w:rsidR="008E3394" w:rsidRPr="00885F33" w:rsidTr="001D5FF0">
        <w:tc>
          <w:tcPr>
            <w:tcW w:w="567" w:type="dxa"/>
            <w:vMerge w:val="restart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t xml:space="preserve">№ </w:t>
            </w:r>
            <w:proofErr w:type="spellStart"/>
            <w:proofErr w:type="gramStart"/>
            <w:r w:rsidRPr="00885F33">
              <w:t>п</w:t>
            </w:r>
            <w:proofErr w:type="spellEnd"/>
            <w:proofErr w:type="gramEnd"/>
            <w:r w:rsidRPr="00885F33">
              <w:t>/</w:t>
            </w:r>
            <w:proofErr w:type="spellStart"/>
            <w:r w:rsidRPr="00885F33"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t>Наименование муниципальной услуги</w:t>
            </w:r>
          </w:p>
        </w:tc>
        <w:tc>
          <w:tcPr>
            <w:tcW w:w="1856" w:type="dxa"/>
            <w:vMerge w:val="restart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22" w:type="dxa"/>
            <w:vMerge w:val="restart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Сведения о структурном подразделении администрации городского поселения, иных органах местного самоуправления, Малмыжского городского поселения, представляющих муниципальные услуги</w:t>
            </w:r>
          </w:p>
        </w:tc>
        <w:tc>
          <w:tcPr>
            <w:tcW w:w="5394" w:type="dxa"/>
            <w:gridSpan w:val="3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Сведения об услугах, которые являются необходимыми и обязательными для предоставления муниципальной услуги, и включены в перечень, утверждаемый решением районной Думы Малмыжского района в соответствии с пунктом 3 части 1 статьи 9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268" w:type="dxa"/>
            <w:vMerge w:val="restart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Наименование услуги в соответствии с распоряжением Правительства Российской Федерации от 17.12.2009 № 1993-р и перечня муниципальных услуг (функций) органов местного самоуправления Российской Федерации, размещаемых в Сводном реестре государственных и муниципальных услуг (функций)</w:t>
            </w:r>
          </w:p>
        </w:tc>
        <w:tc>
          <w:tcPr>
            <w:tcW w:w="1276" w:type="dxa"/>
            <w:vMerge w:val="restart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Иные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сведения,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состав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которых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proofErr w:type="gramStart"/>
            <w:r w:rsidRPr="00885F33">
              <w:rPr>
                <w:rStyle w:val="75pt"/>
                <w:color w:val="auto"/>
                <w:sz w:val="20"/>
                <w:szCs w:val="20"/>
              </w:rPr>
              <w:t>установлен</w:t>
            </w:r>
            <w:proofErr w:type="gramEnd"/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rStyle w:val="75pt"/>
                <w:color w:val="auto"/>
                <w:sz w:val="20"/>
                <w:szCs w:val="20"/>
              </w:rPr>
            </w:pPr>
            <w:proofErr w:type="spellStart"/>
            <w:r w:rsidRPr="00885F33">
              <w:rPr>
                <w:rStyle w:val="75pt"/>
                <w:color w:val="auto"/>
                <w:sz w:val="20"/>
                <w:szCs w:val="20"/>
              </w:rPr>
              <w:t>администра</w:t>
            </w:r>
            <w:proofErr w:type="spellEnd"/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proofErr w:type="spellStart"/>
            <w:r w:rsidRPr="00885F33">
              <w:rPr>
                <w:rStyle w:val="75pt"/>
                <w:color w:val="auto"/>
                <w:sz w:val="20"/>
                <w:szCs w:val="20"/>
              </w:rPr>
              <w:t>цией</w:t>
            </w:r>
            <w:proofErr w:type="spellEnd"/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Малмыжского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городского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поселения</w:t>
            </w:r>
          </w:p>
        </w:tc>
      </w:tr>
      <w:tr w:rsidR="005F4511" w:rsidRPr="00885F33" w:rsidTr="001D5FF0">
        <w:tc>
          <w:tcPr>
            <w:tcW w:w="567" w:type="dxa"/>
            <w:vMerge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134" w:type="dxa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Возмезд</w:t>
            </w:r>
            <w:r w:rsidRPr="00885F33">
              <w:rPr>
                <w:rStyle w:val="75pt"/>
                <w:color w:val="auto"/>
                <w:sz w:val="20"/>
                <w:szCs w:val="20"/>
              </w:rPr>
              <w:softHyphen/>
              <w:t>ность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оказания</w:t>
            </w:r>
          </w:p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vAlign w:val="bottom"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rPr>
                <w:rStyle w:val="75pt"/>
                <w:color w:val="auto"/>
                <w:sz w:val="20"/>
                <w:szCs w:val="20"/>
              </w:rPr>
              <w:t>Сведения о нормативном правовом акте, устанавливающем предоставление услуги</w:t>
            </w:r>
          </w:p>
        </w:tc>
        <w:tc>
          <w:tcPr>
            <w:tcW w:w="2268" w:type="dxa"/>
            <w:vMerge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E3394" w:rsidRPr="00885F33" w:rsidRDefault="008E3394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F4511" w:rsidRPr="00885F33" w:rsidTr="001D5FF0">
        <w:tc>
          <w:tcPr>
            <w:tcW w:w="567" w:type="dxa"/>
            <w:vMerge w:val="restart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5F4511" w:rsidRPr="00885F33" w:rsidRDefault="005F4511" w:rsidP="00473972">
            <w:pPr>
              <w:pStyle w:val="100"/>
              <w:shd w:val="clear" w:color="auto" w:fill="auto"/>
              <w:spacing w:after="120" w:line="230" w:lineRule="exact"/>
              <w:jc w:val="both"/>
            </w:pPr>
            <w:r w:rsidRPr="00885F33">
              <w:rPr>
                <w:rStyle w:val="11"/>
                <w:color w:val="auto"/>
              </w:rPr>
              <w:t>Согласование переустройства и (или) перепланировки жилого помещения</w:t>
            </w:r>
            <w:r w:rsidR="00473972" w:rsidRPr="00885F33">
              <w:rPr>
                <w:rStyle w:val="11"/>
                <w:color w:val="auto"/>
              </w:rPr>
              <w:t xml:space="preserve"> в многоквартирном доме</w:t>
            </w:r>
            <w:r w:rsidRPr="00885F33">
              <w:rPr>
                <w:rStyle w:val="11"/>
                <w:color w:val="auto"/>
              </w:rPr>
              <w:t xml:space="preserve"> на территории муниципального образования </w:t>
            </w:r>
          </w:p>
        </w:tc>
        <w:tc>
          <w:tcPr>
            <w:tcW w:w="1856" w:type="dxa"/>
            <w:vMerge w:val="restart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11"/>
                <w:color w:val="auto"/>
              </w:rPr>
              <w:t xml:space="preserve">Положение </w:t>
            </w:r>
            <w:proofErr w:type="gramStart"/>
            <w:r w:rsidRPr="00885F33">
              <w:rPr>
                <w:rStyle w:val="11"/>
                <w:color w:val="auto"/>
              </w:rPr>
              <w:t>об</w:t>
            </w:r>
            <w:proofErr w:type="gramEnd"/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rPr>
                <w:rStyle w:val="11"/>
                <w:color w:val="auto"/>
              </w:rPr>
              <w:t>администрации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rPr>
                <w:rStyle w:val="11"/>
                <w:color w:val="auto"/>
              </w:rPr>
              <w:t>городского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rPr>
                <w:rStyle w:val="11"/>
                <w:color w:val="auto"/>
              </w:rPr>
              <w:t>поселения,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rPr>
                <w:rStyle w:val="11"/>
                <w:color w:val="auto"/>
              </w:rPr>
              <w:t>утвержденное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rPr>
                <w:rStyle w:val="11"/>
                <w:color w:val="auto"/>
              </w:rPr>
              <w:t>решением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rPr>
                <w:rStyle w:val="11"/>
                <w:color w:val="auto"/>
              </w:rPr>
              <w:t>Малмыжской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11"/>
                <w:color w:val="auto"/>
              </w:rPr>
              <w:t>городской Думы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11"/>
                <w:color w:val="auto"/>
              </w:rPr>
              <w:t>от 25.10.2006 №</w:t>
            </w:r>
            <w:r w:rsidRPr="00885F33">
              <w:t xml:space="preserve"> </w:t>
            </w:r>
            <w:r w:rsidRPr="00885F33">
              <w:rPr>
                <w:rStyle w:val="11"/>
                <w:color w:val="auto"/>
              </w:rPr>
              <w:t>78</w:t>
            </w:r>
          </w:p>
        </w:tc>
        <w:tc>
          <w:tcPr>
            <w:tcW w:w="1822" w:type="dxa"/>
            <w:vMerge w:val="restart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41"/>
                <w:color w:val="auto"/>
              </w:rPr>
              <w:t>Главный специалист – главный архитектор администрации городского поселения</w:t>
            </w:r>
          </w:p>
        </w:tc>
        <w:tc>
          <w:tcPr>
            <w:tcW w:w="2701" w:type="dxa"/>
            <w:vMerge w:val="restart"/>
          </w:tcPr>
          <w:p w:rsidR="005F4511" w:rsidRPr="00885F33" w:rsidRDefault="005F4511" w:rsidP="008E3394">
            <w:pPr>
              <w:pStyle w:val="100"/>
              <w:shd w:val="clear" w:color="auto" w:fill="auto"/>
              <w:tabs>
                <w:tab w:val="left" w:pos="-100"/>
              </w:tabs>
              <w:spacing w:after="0" w:line="240" w:lineRule="auto"/>
              <w:ind w:left="-100"/>
              <w:jc w:val="left"/>
              <w:rPr>
                <w:rStyle w:val="11"/>
                <w:color w:val="auto"/>
              </w:rPr>
            </w:pPr>
            <w:r w:rsidRPr="00885F33">
              <w:rPr>
                <w:rStyle w:val="11"/>
                <w:color w:val="auto"/>
              </w:rPr>
              <w:t xml:space="preserve">1. Выдача проекта </w:t>
            </w:r>
            <w:proofErr w:type="spellStart"/>
            <w:proofErr w:type="gramStart"/>
            <w:r w:rsidRPr="00885F33">
              <w:rPr>
                <w:rStyle w:val="11"/>
                <w:color w:val="auto"/>
              </w:rPr>
              <w:t>пере-устройства</w:t>
            </w:r>
            <w:proofErr w:type="spellEnd"/>
            <w:proofErr w:type="gramEnd"/>
            <w:r w:rsidRPr="00885F33">
              <w:rPr>
                <w:rStyle w:val="11"/>
                <w:color w:val="auto"/>
              </w:rPr>
              <w:t xml:space="preserve"> и (или) </w:t>
            </w:r>
            <w:proofErr w:type="spellStart"/>
            <w:r w:rsidRPr="00885F33">
              <w:rPr>
                <w:rStyle w:val="11"/>
                <w:color w:val="auto"/>
              </w:rPr>
              <w:t>перепла-нировки</w:t>
            </w:r>
            <w:proofErr w:type="spellEnd"/>
            <w:r w:rsidRPr="00885F33">
              <w:rPr>
                <w:rStyle w:val="11"/>
                <w:color w:val="auto"/>
              </w:rPr>
              <w:t xml:space="preserve"> переустраиваемого и (или) перепланируемого жилого помещения.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tabs>
                <w:tab w:val="left" w:pos="-100"/>
              </w:tabs>
              <w:spacing w:after="0" w:line="240" w:lineRule="auto"/>
              <w:ind w:left="-100"/>
              <w:jc w:val="left"/>
            </w:pPr>
            <w:r w:rsidRPr="00885F33">
              <w:t xml:space="preserve">2. </w:t>
            </w:r>
            <w:r w:rsidRPr="00885F33">
              <w:rPr>
                <w:rStyle w:val="11"/>
                <w:color w:val="auto"/>
              </w:rPr>
              <w:t>Выдача технического паспорта</w:t>
            </w:r>
            <w:r w:rsidRPr="00885F33">
              <w:t xml:space="preserve"> </w:t>
            </w:r>
            <w:r w:rsidRPr="00885F33">
              <w:rPr>
                <w:rStyle w:val="11"/>
                <w:color w:val="auto"/>
              </w:rPr>
              <w:t>переустраиваемого и (или) перепланируемого жилого помещения.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tabs>
                <w:tab w:val="left" w:pos="-100"/>
              </w:tabs>
              <w:spacing w:after="0" w:line="230" w:lineRule="exact"/>
              <w:ind w:left="-100"/>
              <w:jc w:val="both"/>
            </w:pPr>
            <w:r w:rsidRPr="00885F33">
              <w:rPr>
                <w:rStyle w:val="41"/>
                <w:color w:val="auto"/>
              </w:rPr>
              <w:t>3.Выдача</w:t>
            </w:r>
            <w:r w:rsidRPr="00885F33">
              <w:t xml:space="preserve"> </w:t>
            </w:r>
            <w:proofErr w:type="spellStart"/>
            <w:r w:rsidRPr="00885F33">
              <w:rPr>
                <w:rStyle w:val="41"/>
                <w:color w:val="auto"/>
              </w:rPr>
              <w:t>засвидетельство-ванных</w:t>
            </w:r>
            <w:proofErr w:type="spellEnd"/>
            <w:r w:rsidRPr="00885F33">
              <w:rPr>
                <w:rStyle w:val="41"/>
                <w:color w:val="auto"/>
              </w:rPr>
              <w:t xml:space="preserve"> в </w:t>
            </w:r>
            <w:proofErr w:type="gramStart"/>
            <w:r w:rsidRPr="00885F33">
              <w:rPr>
                <w:rStyle w:val="41"/>
                <w:color w:val="auto"/>
              </w:rPr>
              <w:t>нотариальном</w:t>
            </w:r>
            <w:proofErr w:type="gramEnd"/>
            <w:r w:rsidRPr="00885F33">
              <w:rPr>
                <w:rStyle w:val="41"/>
                <w:color w:val="auto"/>
              </w:rPr>
              <w:t xml:space="preserve"> </w:t>
            </w:r>
            <w:proofErr w:type="spellStart"/>
            <w:r w:rsidRPr="00885F33">
              <w:rPr>
                <w:rStyle w:val="41"/>
                <w:color w:val="auto"/>
              </w:rPr>
              <w:t>по-рядке</w:t>
            </w:r>
            <w:proofErr w:type="spellEnd"/>
            <w:r w:rsidRPr="00885F33">
              <w:rPr>
                <w:rStyle w:val="41"/>
                <w:color w:val="auto"/>
              </w:rPr>
              <w:t xml:space="preserve"> копий</w:t>
            </w:r>
            <w:r w:rsidRPr="00885F33">
              <w:t xml:space="preserve"> </w:t>
            </w:r>
            <w:proofErr w:type="spellStart"/>
            <w:r w:rsidRPr="00885F33">
              <w:rPr>
                <w:rStyle w:val="41"/>
                <w:color w:val="auto"/>
              </w:rPr>
              <w:t>право-устанавливающих</w:t>
            </w:r>
            <w:proofErr w:type="spellEnd"/>
            <w:r w:rsidRPr="00885F33">
              <w:rPr>
                <w:rStyle w:val="41"/>
                <w:color w:val="auto"/>
              </w:rPr>
              <w:t xml:space="preserve"> </w:t>
            </w:r>
            <w:proofErr w:type="spellStart"/>
            <w:r w:rsidRPr="00885F33">
              <w:rPr>
                <w:rStyle w:val="41"/>
                <w:color w:val="auto"/>
              </w:rPr>
              <w:t>доку-</w:t>
            </w:r>
            <w:r w:rsidRPr="00885F33">
              <w:rPr>
                <w:rStyle w:val="41"/>
                <w:color w:val="auto"/>
              </w:rPr>
              <w:lastRenderedPageBreak/>
              <w:t>ментов</w:t>
            </w:r>
            <w:proofErr w:type="spellEnd"/>
            <w:r w:rsidRPr="00885F33">
              <w:rPr>
                <w:rStyle w:val="41"/>
                <w:color w:val="auto"/>
              </w:rPr>
              <w:t xml:space="preserve"> на переустраиваемое и (или) перепланируемое жилое помещение.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tabs>
                <w:tab w:val="left" w:pos="286"/>
              </w:tabs>
              <w:spacing w:after="0" w:line="230" w:lineRule="exact"/>
              <w:ind w:left="-100"/>
              <w:jc w:val="left"/>
            </w:pPr>
            <w:r w:rsidRPr="00885F33">
              <w:rPr>
                <w:rStyle w:val="41"/>
                <w:color w:val="auto"/>
              </w:rPr>
              <w:t>4. Выдача заключения органа по охране памятников</w:t>
            </w:r>
          </w:p>
          <w:p w:rsidR="005F4511" w:rsidRPr="00885F33" w:rsidRDefault="005F4511" w:rsidP="005F4511">
            <w:pPr>
              <w:pStyle w:val="100"/>
              <w:spacing w:line="230" w:lineRule="exact"/>
              <w:ind w:left="-100"/>
              <w:jc w:val="left"/>
            </w:pPr>
            <w:r w:rsidRPr="00885F33">
              <w:rPr>
                <w:rStyle w:val="41"/>
                <w:color w:val="auto"/>
              </w:rPr>
              <w:t>архитектуры, истории и культуры о допустимости проведения</w:t>
            </w:r>
            <w:r w:rsidRPr="00885F33">
              <w:t xml:space="preserve"> </w:t>
            </w:r>
            <w:r w:rsidRPr="00885F33">
              <w:rPr>
                <w:rStyle w:val="41"/>
                <w:color w:val="auto"/>
              </w:rPr>
              <w:t xml:space="preserve">переустройства и (или) перепланировки жилого помещения, если такое жилое помещение или дом, в </w:t>
            </w:r>
            <w:proofErr w:type="spellStart"/>
            <w:proofErr w:type="gramStart"/>
            <w:r w:rsidRPr="00885F33">
              <w:rPr>
                <w:rStyle w:val="41"/>
                <w:color w:val="auto"/>
              </w:rPr>
              <w:t>кото-ром</w:t>
            </w:r>
            <w:proofErr w:type="spellEnd"/>
            <w:proofErr w:type="gramEnd"/>
            <w:r w:rsidRPr="00885F33">
              <w:rPr>
                <w:rStyle w:val="41"/>
                <w:color w:val="auto"/>
              </w:rPr>
              <w:t xml:space="preserve"> оно находится, является памятников архитектуры, истории или культуры</w:t>
            </w:r>
          </w:p>
        </w:tc>
        <w:tc>
          <w:tcPr>
            <w:tcW w:w="1134" w:type="dxa"/>
            <w:vMerge w:val="restart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lastRenderedPageBreak/>
              <w:t>платно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jc w:val="both"/>
            </w:pPr>
            <w:r w:rsidRPr="00885F33">
              <w:t>бесплатно</w:t>
            </w:r>
          </w:p>
        </w:tc>
        <w:tc>
          <w:tcPr>
            <w:tcW w:w="1559" w:type="dxa"/>
            <w:vMerge w:val="restart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  <w:r w:rsidRPr="00885F33">
              <w:lastRenderedPageBreak/>
              <w:t>Жилищный кодекс Российской Федерации</w:t>
            </w:r>
          </w:p>
        </w:tc>
        <w:tc>
          <w:tcPr>
            <w:tcW w:w="2268" w:type="dxa"/>
            <w:vMerge w:val="restart"/>
          </w:tcPr>
          <w:p w:rsidR="005F4511" w:rsidRPr="00885F33" w:rsidRDefault="00473972" w:rsidP="008E3394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rPr>
                <w:rStyle w:val="11"/>
                <w:color w:val="auto"/>
              </w:rPr>
              <w:t>Согласование переустройства и (или) перепланировки жилого помещения в многоквартирном доме на территории муниципального образования</w:t>
            </w:r>
          </w:p>
        </w:tc>
        <w:tc>
          <w:tcPr>
            <w:tcW w:w="1276" w:type="dxa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5F4511" w:rsidRPr="00885F33" w:rsidTr="001D5FF0">
        <w:tc>
          <w:tcPr>
            <w:tcW w:w="567" w:type="dxa"/>
            <w:vMerge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</w:p>
        </w:tc>
        <w:tc>
          <w:tcPr>
            <w:tcW w:w="1134" w:type="dxa"/>
            <w:vMerge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559" w:type="dxa"/>
            <w:vMerge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</w:tc>
        <w:tc>
          <w:tcPr>
            <w:tcW w:w="2268" w:type="dxa"/>
            <w:vMerge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</w:tc>
        <w:tc>
          <w:tcPr>
            <w:tcW w:w="1276" w:type="dxa"/>
          </w:tcPr>
          <w:p w:rsidR="005F4511" w:rsidRPr="00885F33" w:rsidRDefault="005F4511" w:rsidP="008E3394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1D5FF0" w:rsidRPr="00885F33" w:rsidTr="001D5FF0">
        <w:tc>
          <w:tcPr>
            <w:tcW w:w="567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5F4511" w:rsidRPr="00885F33" w:rsidRDefault="005F4511" w:rsidP="0047397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41"/>
                <w:color w:val="auto"/>
              </w:rPr>
              <w:t xml:space="preserve">Принятие решения о переводе жилого помещения в нежилое или нежилого помещения в жилое помещение на территории муниципального образования </w:t>
            </w:r>
          </w:p>
        </w:tc>
        <w:tc>
          <w:tcPr>
            <w:tcW w:w="1856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 xml:space="preserve">Положение </w:t>
            </w:r>
            <w:proofErr w:type="gramStart"/>
            <w:r w:rsidRPr="00885F33">
              <w:rPr>
                <w:rStyle w:val="41"/>
                <w:color w:val="auto"/>
              </w:rPr>
              <w:t>об</w:t>
            </w:r>
            <w:proofErr w:type="gramEnd"/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администрации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городского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поселения,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утвержденное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решением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Малмыжской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городской Думы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от 25.10.2006 №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78</w:t>
            </w:r>
          </w:p>
        </w:tc>
        <w:tc>
          <w:tcPr>
            <w:tcW w:w="1822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rPr>
                <w:rStyle w:val="41"/>
                <w:color w:val="auto"/>
              </w:rPr>
              <w:t>Главный специалист – главный архитектор администрации городского поселения</w:t>
            </w:r>
          </w:p>
        </w:tc>
        <w:tc>
          <w:tcPr>
            <w:tcW w:w="2701" w:type="dxa"/>
          </w:tcPr>
          <w:p w:rsidR="005F4511" w:rsidRPr="00885F33" w:rsidRDefault="005F4511" w:rsidP="005F4511">
            <w:pPr>
              <w:pStyle w:val="100"/>
              <w:shd w:val="clear" w:color="auto" w:fill="auto"/>
              <w:tabs>
                <w:tab w:val="left" w:pos="-100"/>
              </w:tabs>
              <w:spacing w:after="0" w:line="230" w:lineRule="exact"/>
              <w:ind w:left="-100"/>
              <w:jc w:val="left"/>
            </w:pPr>
            <w:r w:rsidRPr="00885F33">
              <w:rPr>
                <w:rStyle w:val="41"/>
                <w:color w:val="auto"/>
              </w:rPr>
              <w:t xml:space="preserve">1. Выдача проекта </w:t>
            </w:r>
            <w:proofErr w:type="spellStart"/>
            <w:proofErr w:type="gramStart"/>
            <w:r w:rsidRPr="00885F33">
              <w:rPr>
                <w:rStyle w:val="41"/>
                <w:color w:val="auto"/>
              </w:rPr>
              <w:t>пере-устройства</w:t>
            </w:r>
            <w:proofErr w:type="spellEnd"/>
            <w:proofErr w:type="gramEnd"/>
            <w:r w:rsidRPr="00885F33">
              <w:rPr>
                <w:rStyle w:val="41"/>
                <w:color w:val="auto"/>
              </w:rPr>
              <w:t xml:space="preserve"> и (или) </w:t>
            </w:r>
            <w:proofErr w:type="spellStart"/>
            <w:r w:rsidRPr="00885F33">
              <w:rPr>
                <w:rStyle w:val="41"/>
                <w:color w:val="auto"/>
              </w:rPr>
              <w:t>перепла-нировки</w:t>
            </w:r>
            <w:proofErr w:type="spellEnd"/>
            <w:r w:rsidRPr="00885F33">
              <w:rPr>
                <w:rStyle w:val="41"/>
                <w:color w:val="auto"/>
              </w:rPr>
              <w:t xml:space="preserve"> жилого помещения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tabs>
                <w:tab w:val="left" w:pos="-100"/>
              </w:tabs>
              <w:spacing w:after="0" w:line="230" w:lineRule="exact"/>
              <w:ind w:left="-100"/>
              <w:jc w:val="left"/>
            </w:pPr>
            <w:r w:rsidRPr="00885F33">
              <w:rPr>
                <w:rStyle w:val="41"/>
                <w:color w:val="auto"/>
              </w:rPr>
              <w:t xml:space="preserve">2. Выдача плана </w:t>
            </w:r>
            <w:proofErr w:type="spellStart"/>
            <w:proofErr w:type="gramStart"/>
            <w:r w:rsidRPr="00885F33">
              <w:rPr>
                <w:rStyle w:val="41"/>
                <w:color w:val="auto"/>
              </w:rPr>
              <w:t>переводимо-го</w:t>
            </w:r>
            <w:proofErr w:type="spellEnd"/>
            <w:proofErr w:type="gramEnd"/>
            <w:r w:rsidRPr="00885F33">
              <w:rPr>
                <w:rStyle w:val="41"/>
                <w:color w:val="auto"/>
              </w:rPr>
              <w:t xml:space="preserve"> помещения с его </w:t>
            </w:r>
            <w:proofErr w:type="spellStart"/>
            <w:r w:rsidRPr="00885F33">
              <w:rPr>
                <w:rStyle w:val="41"/>
                <w:color w:val="auto"/>
              </w:rPr>
              <w:t>техничес-ким</w:t>
            </w:r>
            <w:proofErr w:type="spellEnd"/>
            <w:r w:rsidRPr="00885F33">
              <w:rPr>
                <w:rStyle w:val="41"/>
                <w:color w:val="auto"/>
              </w:rPr>
              <w:t xml:space="preserve"> описанием.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tabs>
                <w:tab w:val="left" w:pos="-100"/>
              </w:tabs>
              <w:spacing w:after="0" w:line="240" w:lineRule="auto"/>
              <w:ind w:left="-100"/>
              <w:jc w:val="both"/>
              <w:rPr>
                <w:rStyle w:val="41"/>
                <w:color w:val="auto"/>
              </w:rPr>
            </w:pPr>
            <w:r w:rsidRPr="00885F33">
              <w:rPr>
                <w:rStyle w:val="41"/>
                <w:color w:val="auto"/>
              </w:rPr>
              <w:t>3. Выдача технического паспорта (в случае если переводимое помещение является жилым).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tabs>
                <w:tab w:val="left" w:pos="-100"/>
              </w:tabs>
              <w:spacing w:after="0" w:line="240" w:lineRule="auto"/>
              <w:ind w:left="-100"/>
              <w:jc w:val="both"/>
              <w:rPr>
                <w:shd w:val="clear" w:color="auto" w:fill="FFFFFF"/>
                <w:lang w:eastAsia="ru-RU" w:bidi="ru-RU"/>
              </w:rPr>
            </w:pPr>
            <w:r w:rsidRPr="00885F33">
              <w:rPr>
                <w:rStyle w:val="41"/>
                <w:color w:val="auto"/>
              </w:rPr>
              <w:t xml:space="preserve">4. </w:t>
            </w:r>
            <w:r w:rsidRPr="00885F33">
              <w:rPr>
                <w:rStyle w:val="6"/>
                <w:color w:val="auto"/>
              </w:rPr>
              <w:t>Выдача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засвидетельство-ванных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 xml:space="preserve"> в нотариальном порядке копий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правоустанав-ливающих</w:t>
            </w:r>
            <w:proofErr w:type="spellEnd"/>
            <w:r w:rsidRPr="00885F33">
              <w:rPr>
                <w:rStyle w:val="6"/>
                <w:color w:val="auto"/>
              </w:rPr>
              <w:t xml:space="preserve"> документов на переводимое помещение.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tabs>
                <w:tab w:val="left" w:pos="-100"/>
              </w:tabs>
              <w:spacing w:after="0" w:line="240" w:lineRule="auto"/>
              <w:ind w:left="-100"/>
              <w:jc w:val="both"/>
              <w:rPr>
                <w:sz w:val="22"/>
                <w:szCs w:val="22"/>
              </w:rPr>
            </w:pPr>
            <w:r w:rsidRPr="00885F33">
              <w:rPr>
                <w:rStyle w:val="6"/>
                <w:color w:val="auto"/>
              </w:rPr>
              <w:t>5. Выдача поэтажного плана дома, в котором находится переводимое помещение</w:t>
            </w:r>
          </w:p>
        </w:tc>
        <w:tc>
          <w:tcPr>
            <w:tcW w:w="1134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</w:tc>
        <w:tc>
          <w:tcPr>
            <w:tcW w:w="1559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Жилищный кодекс Российской Федерации</w:t>
            </w:r>
          </w:p>
        </w:tc>
        <w:tc>
          <w:tcPr>
            <w:tcW w:w="2268" w:type="dxa"/>
          </w:tcPr>
          <w:p w:rsidR="005F4511" w:rsidRPr="00885F33" w:rsidRDefault="00473972" w:rsidP="005F4511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rPr>
                <w:rStyle w:val="41"/>
                <w:color w:val="auto"/>
              </w:rPr>
      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      </w:r>
          </w:p>
        </w:tc>
        <w:tc>
          <w:tcPr>
            <w:tcW w:w="1276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5F4511" w:rsidRPr="00885F33" w:rsidTr="001D5FF0">
        <w:tc>
          <w:tcPr>
            <w:tcW w:w="567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5F4511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6"/>
                <w:color w:val="auto"/>
              </w:rPr>
              <w:t>Выдача</w:t>
            </w:r>
            <w:r w:rsidR="005F4511" w:rsidRPr="00885F33">
              <w:rPr>
                <w:rStyle w:val="6"/>
                <w:color w:val="auto"/>
              </w:rPr>
              <w:t xml:space="preserve"> разрешения на строительство </w:t>
            </w:r>
            <w:r w:rsidRPr="00885F33">
              <w:rPr>
                <w:rStyle w:val="6"/>
                <w:color w:val="auto"/>
              </w:rPr>
              <w:t xml:space="preserve">объекта капитального строительства </w:t>
            </w:r>
            <w:r w:rsidR="005F4511" w:rsidRPr="00885F33">
              <w:rPr>
                <w:rStyle w:val="6"/>
                <w:color w:val="auto"/>
              </w:rPr>
              <w:t xml:space="preserve">на территории муниципального образования </w:t>
            </w:r>
          </w:p>
        </w:tc>
        <w:tc>
          <w:tcPr>
            <w:tcW w:w="1856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 xml:space="preserve">Положение </w:t>
            </w:r>
            <w:proofErr w:type="gramStart"/>
            <w:r w:rsidRPr="00885F33">
              <w:rPr>
                <w:rStyle w:val="6"/>
                <w:color w:val="auto"/>
              </w:rPr>
              <w:t>об</w:t>
            </w:r>
            <w:proofErr w:type="gramEnd"/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администрации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городского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поселения,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утвержденное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решением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Малмыжской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городской Думы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от 25.10.2006 №</w:t>
            </w:r>
          </w:p>
          <w:p w:rsidR="005F4511" w:rsidRPr="00885F33" w:rsidRDefault="005F4511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78</w:t>
            </w:r>
          </w:p>
        </w:tc>
        <w:tc>
          <w:tcPr>
            <w:tcW w:w="1822" w:type="dxa"/>
          </w:tcPr>
          <w:p w:rsidR="005F4511" w:rsidRPr="00885F33" w:rsidRDefault="003047A9" w:rsidP="005F451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41"/>
                <w:color w:val="auto"/>
              </w:rPr>
              <w:t>Главный специалист – главный архитектор администрации городского поселения</w:t>
            </w:r>
          </w:p>
        </w:tc>
        <w:tc>
          <w:tcPr>
            <w:tcW w:w="2701" w:type="dxa"/>
            <w:vAlign w:val="bottom"/>
          </w:tcPr>
          <w:p w:rsidR="005F4511" w:rsidRPr="00885F33" w:rsidRDefault="003047A9" w:rsidP="003047A9">
            <w:pPr>
              <w:pStyle w:val="100"/>
              <w:shd w:val="clear" w:color="auto" w:fill="auto"/>
              <w:tabs>
                <w:tab w:val="left" w:pos="291"/>
              </w:tabs>
              <w:spacing w:after="0" w:line="230" w:lineRule="exact"/>
              <w:ind w:left="-100"/>
              <w:jc w:val="left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 xml:space="preserve">1. </w:t>
            </w:r>
            <w:r w:rsidR="005F4511" w:rsidRPr="00885F33">
              <w:rPr>
                <w:rStyle w:val="6"/>
                <w:color w:val="auto"/>
              </w:rPr>
              <w:t>Выдача проектной документации.</w:t>
            </w:r>
          </w:p>
          <w:p w:rsidR="005F4511" w:rsidRPr="00885F33" w:rsidRDefault="003047A9" w:rsidP="003047A9">
            <w:pPr>
              <w:pStyle w:val="100"/>
              <w:shd w:val="clear" w:color="auto" w:fill="auto"/>
              <w:tabs>
                <w:tab w:val="left" w:pos="291"/>
              </w:tabs>
              <w:spacing w:after="0" w:line="230" w:lineRule="exact"/>
              <w:ind w:left="-100"/>
              <w:jc w:val="left"/>
            </w:pPr>
            <w:r w:rsidRPr="00885F33">
              <w:rPr>
                <w:rStyle w:val="6"/>
                <w:color w:val="auto"/>
              </w:rPr>
              <w:t>2.</w:t>
            </w:r>
            <w:r w:rsidRPr="00885F33">
              <w:t xml:space="preserve"> </w:t>
            </w:r>
            <w:r w:rsidR="005F4511" w:rsidRPr="00885F33">
              <w:rPr>
                <w:rStyle w:val="6"/>
                <w:color w:val="auto"/>
              </w:rPr>
              <w:t>Выдача заключения государственной экспертизы проектной документации (применительно к проектной</w:t>
            </w:r>
            <w:r w:rsidRPr="00885F33">
              <w:t xml:space="preserve"> </w:t>
            </w:r>
            <w:r w:rsidR="005F4511" w:rsidRPr="00885F33">
              <w:rPr>
                <w:rStyle w:val="6"/>
                <w:color w:val="auto"/>
              </w:rPr>
              <w:t>документации объекто</w:t>
            </w:r>
            <w:r w:rsidRPr="00885F33">
              <w:rPr>
                <w:rStyle w:val="6"/>
                <w:color w:val="auto"/>
              </w:rPr>
              <w:t>в, предусмотренных статьей 49 Г</w:t>
            </w:r>
            <w:r w:rsidR="005F4511" w:rsidRPr="00885F33">
              <w:rPr>
                <w:rStyle w:val="6"/>
                <w:color w:val="auto"/>
              </w:rPr>
              <w:t>радостроительного кодекса Российской Федерации)</w:t>
            </w:r>
          </w:p>
          <w:p w:rsidR="005F4511" w:rsidRPr="00885F33" w:rsidRDefault="003047A9" w:rsidP="0043441A">
            <w:pPr>
              <w:pStyle w:val="100"/>
              <w:shd w:val="clear" w:color="auto" w:fill="auto"/>
              <w:tabs>
                <w:tab w:val="left" w:pos="291"/>
              </w:tabs>
              <w:spacing w:after="0" w:line="230" w:lineRule="exact"/>
              <w:ind w:left="-100"/>
              <w:jc w:val="left"/>
            </w:pPr>
            <w:r w:rsidRPr="00885F33">
              <w:rPr>
                <w:rStyle w:val="6"/>
                <w:color w:val="auto"/>
              </w:rPr>
              <w:lastRenderedPageBreak/>
              <w:t xml:space="preserve">3. </w:t>
            </w:r>
            <w:r w:rsidR="005F4511" w:rsidRPr="00885F33">
              <w:rPr>
                <w:rStyle w:val="6"/>
                <w:color w:val="auto"/>
              </w:rPr>
              <w:t>Выдача карты (план) для постановления на учёт в кадастровой палате для получения разрешения на отклонение от предельных параметров разрешенного строительства, реконструкции.</w:t>
            </w:r>
          </w:p>
          <w:p w:rsidR="005F4511" w:rsidRPr="00885F33" w:rsidRDefault="0043441A" w:rsidP="0043441A">
            <w:pPr>
              <w:pStyle w:val="100"/>
              <w:shd w:val="clear" w:color="auto" w:fill="auto"/>
              <w:tabs>
                <w:tab w:val="left" w:pos="291"/>
              </w:tabs>
              <w:spacing w:after="0" w:line="230" w:lineRule="exact"/>
              <w:ind w:left="-100"/>
              <w:jc w:val="left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 xml:space="preserve">4. </w:t>
            </w:r>
            <w:r w:rsidR="005F4511" w:rsidRPr="00885F33">
              <w:rPr>
                <w:rStyle w:val="6"/>
                <w:color w:val="auto"/>
              </w:rPr>
              <w:t>Выдача градостроительного плана земельного участка.</w:t>
            </w:r>
          </w:p>
          <w:p w:rsidR="0043441A" w:rsidRPr="00885F33" w:rsidRDefault="0043441A" w:rsidP="0043441A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after="0" w:line="23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>Выдача</w:t>
            </w:r>
            <w:r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засвидетельство-ванных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 xml:space="preserve"> в нотариальном порядке копий</w:t>
            </w:r>
            <w:r w:rsidRPr="00885F33"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правоуста-навливающих</w:t>
            </w:r>
            <w:proofErr w:type="spellEnd"/>
            <w:r w:rsidRPr="00885F33">
              <w:rPr>
                <w:rStyle w:val="6"/>
                <w:color w:val="auto"/>
              </w:rPr>
              <w:t xml:space="preserve"> документов на земельный участок.</w:t>
            </w:r>
          </w:p>
          <w:p w:rsidR="0043441A" w:rsidRPr="00885F33" w:rsidRDefault="0043441A" w:rsidP="0043441A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after="0" w:line="23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>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1134" w:type="dxa"/>
          </w:tcPr>
          <w:p w:rsidR="005F4511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lastRenderedPageBreak/>
              <w:t>платно</w:t>
            </w: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lastRenderedPageBreak/>
              <w:t>платно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t>бесплатно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t>бесплатно</w:t>
            </w:r>
          </w:p>
        </w:tc>
        <w:tc>
          <w:tcPr>
            <w:tcW w:w="1559" w:type="dxa"/>
          </w:tcPr>
          <w:p w:rsidR="005F4511" w:rsidRPr="00885F33" w:rsidRDefault="0043441A" w:rsidP="005F4511">
            <w:pPr>
              <w:pStyle w:val="100"/>
              <w:shd w:val="clear" w:color="auto" w:fill="auto"/>
              <w:spacing w:after="0" w:line="240" w:lineRule="auto"/>
            </w:pPr>
            <w:r w:rsidRPr="00885F33">
              <w:rPr>
                <w:rStyle w:val="6"/>
                <w:color w:val="auto"/>
              </w:rPr>
              <w:lastRenderedPageBreak/>
              <w:t xml:space="preserve">Градостроительный кодекс Российской Федерации; Федеральный закон от 29.12.2004 № 191-ФЗ «О введении в действие </w:t>
            </w:r>
            <w:r w:rsidRPr="00885F33">
              <w:rPr>
                <w:rStyle w:val="6"/>
                <w:color w:val="auto"/>
              </w:rPr>
              <w:lastRenderedPageBreak/>
              <w:t>Градостроительного кодекса Российской Федерации; Федеральный закон от 06.10.2003 № 131-ФЭ «Об общих принципах организации местного самоуправления в Российской Федерации»</w:t>
            </w:r>
          </w:p>
        </w:tc>
        <w:tc>
          <w:tcPr>
            <w:tcW w:w="2268" w:type="dxa"/>
          </w:tcPr>
          <w:p w:rsidR="005F4511" w:rsidRPr="00885F33" w:rsidRDefault="00473972" w:rsidP="005F4511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41"/>
                <w:color w:val="auto"/>
              </w:rPr>
            </w:pPr>
            <w:r w:rsidRPr="00885F33">
              <w:rPr>
                <w:rStyle w:val="6"/>
                <w:color w:val="auto"/>
              </w:rPr>
              <w:lastRenderedPageBreak/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  <w:tc>
          <w:tcPr>
            <w:tcW w:w="1276" w:type="dxa"/>
          </w:tcPr>
          <w:p w:rsidR="005F4511" w:rsidRPr="00885F33" w:rsidRDefault="005F4511" w:rsidP="005F451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3441A" w:rsidRPr="00885F33" w:rsidTr="001D5FF0">
        <w:tc>
          <w:tcPr>
            <w:tcW w:w="567" w:type="dxa"/>
          </w:tcPr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43441A" w:rsidRPr="00885F33" w:rsidRDefault="00473972" w:rsidP="00473972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rPr>
                <w:rStyle w:val="6"/>
                <w:color w:val="auto"/>
              </w:rPr>
              <w:t xml:space="preserve">Выдача </w:t>
            </w:r>
            <w:r w:rsidR="0043441A" w:rsidRPr="00885F33">
              <w:rPr>
                <w:rStyle w:val="6"/>
                <w:color w:val="auto"/>
              </w:rPr>
              <w:t xml:space="preserve">разрешения на ввод объекта в эксплуатацию на территории муниципального образования </w:t>
            </w:r>
          </w:p>
        </w:tc>
        <w:tc>
          <w:tcPr>
            <w:tcW w:w="1856" w:type="dxa"/>
          </w:tcPr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 xml:space="preserve">Положение </w:t>
            </w:r>
            <w:proofErr w:type="gramStart"/>
            <w:r w:rsidRPr="00885F33">
              <w:rPr>
                <w:rStyle w:val="6"/>
                <w:color w:val="auto"/>
              </w:rPr>
              <w:t>об</w:t>
            </w:r>
            <w:proofErr w:type="gramEnd"/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администрации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городского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поселения,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утвержденное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решением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Малмыжской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городской Думы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от 25.10.2006 №</w:t>
            </w:r>
          </w:p>
          <w:p w:rsidR="0043441A" w:rsidRPr="00885F33" w:rsidRDefault="0043441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6"/>
                <w:color w:val="auto"/>
              </w:rPr>
              <w:t>78</w:t>
            </w:r>
          </w:p>
        </w:tc>
        <w:tc>
          <w:tcPr>
            <w:tcW w:w="1822" w:type="dxa"/>
          </w:tcPr>
          <w:p w:rsidR="0043441A" w:rsidRPr="00885F33" w:rsidRDefault="006B58CA" w:rsidP="0043441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41"/>
                <w:color w:val="auto"/>
              </w:rPr>
              <w:t>Главный специалист – главный архитектор администрации городского поселения</w:t>
            </w:r>
          </w:p>
        </w:tc>
        <w:tc>
          <w:tcPr>
            <w:tcW w:w="2701" w:type="dxa"/>
            <w:vAlign w:val="bottom"/>
          </w:tcPr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>1. Выдача схемы,</w:t>
            </w:r>
            <w:r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отобра-жающей</w:t>
            </w:r>
            <w:proofErr w:type="spellEnd"/>
            <w:proofErr w:type="gramEnd"/>
            <w:r w:rsidRPr="00885F33">
              <w:t xml:space="preserve"> </w:t>
            </w:r>
            <w:r w:rsidRPr="00885F33">
              <w:rPr>
                <w:rStyle w:val="6"/>
                <w:color w:val="auto"/>
              </w:rPr>
              <w:t>расположение</w:t>
            </w:r>
          </w:p>
          <w:p w:rsidR="0043441A" w:rsidRPr="00885F33" w:rsidRDefault="0043441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 xml:space="preserve">построенного,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реконструиро-ванного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>,</w:t>
            </w:r>
            <w:r w:rsidR="001D5FF0" w:rsidRPr="00885F33"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отремонтирован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ного</w:t>
            </w:r>
            <w:proofErr w:type="spellEnd"/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объекта капитального</w:t>
            </w:r>
          </w:p>
          <w:p w:rsidR="0043441A" w:rsidRPr="00885F33" w:rsidRDefault="0043441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>строительства,</w:t>
            </w:r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расположение сетей</w:t>
            </w:r>
            <w:r w:rsidR="001D5FF0"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инженерно-техничес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кого</w:t>
            </w:r>
            <w:proofErr w:type="spellEnd"/>
            <w:proofErr w:type="gramEnd"/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обеспечения в границах</w:t>
            </w:r>
          </w:p>
          <w:p w:rsidR="0043441A" w:rsidRPr="00885F33" w:rsidRDefault="0043441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>земельного участка и</w:t>
            </w:r>
            <w:r w:rsidR="001D5FF0"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плани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ровочную</w:t>
            </w:r>
            <w:proofErr w:type="spellEnd"/>
            <w:proofErr w:type="gramEnd"/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организацию</w:t>
            </w:r>
          </w:p>
          <w:p w:rsidR="0043441A" w:rsidRPr="00885F33" w:rsidRDefault="0043441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</w:pPr>
            <w:r w:rsidRPr="00885F33">
              <w:rPr>
                <w:rStyle w:val="6"/>
                <w:color w:val="auto"/>
              </w:rPr>
              <w:t>земельного участка и</w:t>
            </w:r>
            <w:r w:rsidR="001D5FF0"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подпи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санная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 xml:space="preserve"> лицом,</w:t>
            </w:r>
            <w:r w:rsidR="001D5FF0" w:rsidRPr="00885F33">
              <w:t xml:space="preserve"> </w:t>
            </w:r>
            <w:proofErr w:type="spellStart"/>
            <w:r w:rsidR="001D5FF0" w:rsidRPr="00885F33">
              <w:rPr>
                <w:rStyle w:val="6"/>
                <w:color w:val="auto"/>
              </w:rPr>
              <w:t>осуществля-</w:t>
            </w:r>
            <w:r w:rsidRPr="00885F33">
              <w:rPr>
                <w:rStyle w:val="6"/>
                <w:color w:val="auto"/>
              </w:rPr>
              <w:t>ющим</w:t>
            </w:r>
            <w:proofErr w:type="spellEnd"/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строительство либо</w:t>
            </w:r>
          </w:p>
          <w:p w:rsidR="001D5FF0" w:rsidRPr="00885F33" w:rsidRDefault="0043441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застройщиком или</w:t>
            </w:r>
            <w:r w:rsidR="001D5FF0"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заказ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чиком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 xml:space="preserve"> в случае</w:t>
            </w:r>
            <w:r w:rsidR="001D5FF0" w:rsidRPr="00885F33"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осуществле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ния</w:t>
            </w:r>
            <w:proofErr w:type="spellEnd"/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строительства,</w:t>
            </w:r>
            <w:r w:rsidR="001D5FF0" w:rsidRPr="00885F33"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реконст</w:t>
            </w:r>
            <w:r w:rsidR="001D5FF0" w:rsidRPr="00885F33">
              <w:rPr>
                <w:rStyle w:val="6"/>
                <w:color w:val="auto"/>
              </w:rPr>
              <w:t>-</w:t>
            </w:r>
            <w:r w:rsidRPr="00885F33">
              <w:rPr>
                <w:rStyle w:val="6"/>
                <w:color w:val="auto"/>
              </w:rPr>
              <w:t>рукции</w:t>
            </w:r>
            <w:proofErr w:type="spellEnd"/>
            <w:r w:rsidRPr="00885F33">
              <w:rPr>
                <w:rStyle w:val="6"/>
                <w:color w:val="auto"/>
              </w:rPr>
              <w:t>,</w:t>
            </w:r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капитального ремонта</w:t>
            </w:r>
            <w:r w:rsidR="001D5FF0" w:rsidRPr="00885F33">
              <w:t xml:space="preserve"> </w:t>
            </w:r>
            <w:r w:rsidRPr="00885F33">
              <w:rPr>
                <w:rStyle w:val="6"/>
                <w:color w:val="auto"/>
              </w:rPr>
              <w:t>на основании договора.</w:t>
            </w:r>
          </w:p>
          <w:p w:rsidR="001D5FF0" w:rsidRPr="00885F33" w:rsidRDefault="001D5FF0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shd w:val="clear" w:color="auto" w:fill="FFFFFF"/>
                <w:lang w:eastAsia="ru-RU" w:bidi="ru-RU"/>
              </w:rPr>
            </w:pPr>
            <w:r w:rsidRPr="00885F33">
              <w:rPr>
                <w:rStyle w:val="6"/>
                <w:color w:val="auto"/>
              </w:rPr>
              <w:lastRenderedPageBreak/>
              <w:t>2. Выдача заключения органом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государственного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строительного надзора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(в случае если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предусмотрено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осуществление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государствен-ного</w:t>
            </w:r>
            <w:proofErr w:type="spellEnd"/>
            <w:proofErr w:type="gramEnd"/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строительного надзора)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о соответствии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построенного,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реконструированного,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отре-монтированного</w:t>
            </w:r>
            <w:proofErr w:type="spellEnd"/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объекта капитального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строительства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требованиям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технических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регламентов и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проектной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документации,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заключение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 xml:space="preserve">государственного </w:t>
            </w:r>
            <w:proofErr w:type="spellStart"/>
            <w:r w:rsidRPr="00885F33">
              <w:rPr>
                <w:rStyle w:val="6"/>
                <w:color w:val="auto"/>
              </w:rPr>
              <w:t>экологи-ческого</w:t>
            </w:r>
            <w:proofErr w:type="spellEnd"/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контроля в случаях,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предусмотренных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частью 7 статьи 54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Градострои-тельного</w:t>
            </w:r>
            <w:proofErr w:type="spellEnd"/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кодекса Российской</w:t>
            </w:r>
            <w:r w:rsidRPr="00885F33">
              <w:rPr>
                <w:shd w:val="clear" w:color="auto" w:fill="FFFFFF"/>
                <w:lang w:eastAsia="ru-RU" w:bidi="ru-RU"/>
              </w:rPr>
              <w:t xml:space="preserve"> </w:t>
            </w:r>
            <w:r w:rsidRPr="00885F33">
              <w:rPr>
                <w:rStyle w:val="6"/>
                <w:color w:val="auto"/>
              </w:rPr>
              <w:t>Федерации.</w:t>
            </w:r>
          </w:p>
          <w:p w:rsidR="001D5FF0" w:rsidRPr="00885F33" w:rsidRDefault="001D5FF0" w:rsidP="001D5FF0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rPr>
                <w:rStyle w:val="6"/>
                <w:color w:val="auto"/>
              </w:rPr>
              <w:t>3. Выдача</w:t>
            </w:r>
            <w:r w:rsidRPr="00885F33">
              <w:t xml:space="preserve">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засвидетельство-ванных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 xml:space="preserve"> в нотариальном порядке копий</w:t>
            </w:r>
            <w:r w:rsidRPr="00885F33">
              <w:t xml:space="preserve"> </w:t>
            </w:r>
            <w:proofErr w:type="spellStart"/>
            <w:r w:rsidRPr="00885F33">
              <w:rPr>
                <w:rStyle w:val="6"/>
                <w:color w:val="auto"/>
              </w:rPr>
              <w:t>правоуста-навливающих</w:t>
            </w:r>
            <w:proofErr w:type="spellEnd"/>
            <w:r w:rsidRPr="00885F33">
              <w:rPr>
                <w:rStyle w:val="6"/>
                <w:color w:val="auto"/>
              </w:rPr>
              <w:t xml:space="preserve"> документов на земельный участок.</w:t>
            </w:r>
          </w:p>
          <w:p w:rsidR="001D5FF0" w:rsidRPr="00885F33" w:rsidRDefault="001D5FF0" w:rsidP="001D5FF0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 xml:space="preserve">4. </w:t>
            </w:r>
            <w:r w:rsidRPr="00885F33">
              <w:rPr>
                <w:rStyle w:val="6"/>
                <w:color w:val="auto"/>
              </w:rPr>
              <w:t xml:space="preserve"> Выдача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градостроительно-го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 xml:space="preserve"> плана земельного участка.</w:t>
            </w:r>
          </w:p>
          <w:p w:rsidR="001D5FF0" w:rsidRPr="00885F33" w:rsidRDefault="001D5FF0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5. Выдача разрешения на строительство.</w:t>
            </w:r>
          </w:p>
          <w:p w:rsidR="001D5FF0" w:rsidRPr="00885F33" w:rsidRDefault="006B58C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 xml:space="preserve">6. Выдача акта приемки объекта капитального строительства (в случае осуществления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строите-льства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>, реконструкции, капитального ремонта на основании договора)</w:t>
            </w:r>
          </w:p>
          <w:p w:rsidR="001D5FF0" w:rsidRPr="00885F33" w:rsidRDefault="006B58C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 xml:space="preserve">7. Выдача документов, подтверждающих соответствие построенного, реконструированного, отремонтированного объекта капитального строительства </w:t>
            </w:r>
            <w:r w:rsidRPr="00885F33">
              <w:rPr>
                <w:rStyle w:val="6"/>
                <w:color w:val="auto"/>
              </w:rPr>
              <w:lastRenderedPageBreak/>
              <w:t xml:space="preserve">техническим условиям и подписанные представителями </w:t>
            </w:r>
            <w:proofErr w:type="spellStart"/>
            <w:proofErr w:type="gramStart"/>
            <w:r w:rsidRPr="00885F33">
              <w:rPr>
                <w:rStyle w:val="6"/>
                <w:color w:val="auto"/>
              </w:rPr>
              <w:t>организа-ций</w:t>
            </w:r>
            <w:proofErr w:type="spellEnd"/>
            <w:proofErr w:type="gramEnd"/>
            <w:r w:rsidRPr="00885F33">
              <w:rPr>
                <w:rStyle w:val="6"/>
                <w:color w:val="auto"/>
              </w:rPr>
              <w:t>, эксплуатацию сетей инженерно-технического обеспечения (при их наличии).</w:t>
            </w:r>
          </w:p>
          <w:p w:rsidR="006B58CA" w:rsidRPr="00885F33" w:rsidRDefault="006B58CA" w:rsidP="001D5FF0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8. Выдача сведений об основных показателях построенного, реконструированного, отремонтированного объекта капитального строительства с приложением поэтажных планов с экспликацией помещений.</w:t>
            </w:r>
          </w:p>
          <w:p w:rsidR="001D5FF0" w:rsidRPr="00885F33" w:rsidRDefault="006B58CA" w:rsidP="006B58CA">
            <w:pPr>
              <w:pStyle w:val="100"/>
              <w:shd w:val="clear" w:color="auto" w:fill="auto"/>
              <w:spacing w:after="0" w:line="240" w:lineRule="exact"/>
              <w:ind w:left="-100"/>
              <w:jc w:val="both"/>
              <w:rPr>
                <w:shd w:val="clear" w:color="auto" w:fill="FFFFFF"/>
                <w:lang w:eastAsia="ru-RU" w:bidi="ru-RU"/>
              </w:rPr>
            </w:pPr>
            <w:r w:rsidRPr="00885F33">
              <w:t xml:space="preserve">9. Топографическая </w:t>
            </w:r>
            <w:proofErr w:type="spellStart"/>
            <w:proofErr w:type="gramStart"/>
            <w:r w:rsidRPr="00885F33">
              <w:t>испол-нительная</w:t>
            </w:r>
            <w:proofErr w:type="spellEnd"/>
            <w:proofErr w:type="gramEnd"/>
            <w:r w:rsidRPr="00885F33">
              <w:t xml:space="preserve"> съемка, </w:t>
            </w:r>
            <w:proofErr w:type="spellStart"/>
            <w:r w:rsidRPr="00885F33">
              <w:t>отобра-жающая</w:t>
            </w:r>
            <w:proofErr w:type="spellEnd"/>
            <w:r w:rsidRPr="00885F33">
              <w:t xml:space="preserve"> расположение построенного, </w:t>
            </w:r>
            <w:proofErr w:type="spellStart"/>
            <w:r w:rsidRPr="00885F33">
              <w:t>реконстру-ированного</w:t>
            </w:r>
            <w:proofErr w:type="spellEnd"/>
            <w:r w:rsidRPr="00885F33">
              <w:t xml:space="preserve">, </w:t>
            </w:r>
            <w:proofErr w:type="spellStart"/>
            <w:r w:rsidRPr="00885F33">
              <w:t>отремонти-рованного</w:t>
            </w:r>
            <w:proofErr w:type="spellEnd"/>
            <w:r w:rsidRPr="00885F33">
              <w:t xml:space="preserve"> объекта </w:t>
            </w:r>
            <w:proofErr w:type="spellStart"/>
            <w:r w:rsidRPr="00885F33">
              <w:t>капита-льного</w:t>
            </w:r>
            <w:proofErr w:type="spellEnd"/>
            <w:r w:rsidRPr="00885F33">
              <w:t xml:space="preserve">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</w:t>
            </w:r>
            <w:proofErr w:type="spellStart"/>
            <w:r w:rsidRPr="00885F33">
              <w:t>осуще-ствляющим</w:t>
            </w:r>
            <w:proofErr w:type="spellEnd"/>
            <w:r w:rsidRPr="00885F33">
              <w:t xml:space="preserve"> строительство (лицом, осуществляющим строительство, и </w:t>
            </w:r>
            <w:proofErr w:type="spellStart"/>
            <w:r w:rsidRPr="00885F33">
              <w:t>застройщи-ком</w:t>
            </w:r>
            <w:proofErr w:type="spellEnd"/>
            <w:r w:rsidRPr="00885F33">
              <w:t xml:space="preserve"> или заказчиком в случае осуществления </w:t>
            </w:r>
            <w:proofErr w:type="spellStart"/>
            <w:r w:rsidRPr="00885F33">
              <w:t>строите-льства</w:t>
            </w:r>
            <w:proofErr w:type="spellEnd"/>
            <w:r w:rsidRPr="00885F33">
              <w:t>, реконструкции, капитального ремонта на основании договора)</w:t>
            </w:r>
          </w:p>
        </w:tc>
        <w:tc>
          <w:tcPr>
            <w:tcW w:w="1134" w:type="dxa"/>
          </w:tcPr>
          <w:p w:rsidR="0043441A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lastRenderedPageBreak/>
              <w:t>платно</w:t>
            </w: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lastRenderedPageBreak/>
              <w:t>бесплатно</w:t>
            </w: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t>бесплатно</w:t>
            </w: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1D5FF0" w:rsidRPr="00885F33" w:rsidRDefault="001D5FF0" w:rsidP="0043441A">
            <w:pPr>
              <w:pStyle w:val="100"/>
              <w:shd w:val="clear" w:color="auto" w:fill="auto"/>
              <w:spacing w:after="0" w:line="240" w:lineRule="auto"/>
            </w:pPr>
            <w:r w:rsidRPr="00885F33">
              <w:t>бесплатно</w:t>
            </w:r>
          </w:p>
          <w:p w:rsidR="006B58CA" w:rsidRPr="00885F33" w:rsidRDefault="006B58CA" w:rsidP="0043441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бесплатно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бесплатно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</w:tc>
        <w:tc>
          <w:tcPr>
            <w:tcW w:w="1559" w:type="dxa"/>
          </w:tcPr>
          <w:p w:rsidR="0043441A" w:rsidRPr="00885F33" w:rsidRDefault="001D5FF0" w:rsidP="0043441A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lastRenderedPageBreak/>
              <w:t xml:space="preserve">Градостроительный кодекс Российской Федерации; Федеральный закон от 29.12.2004 № 191-ФЗ «О введении в действие Градостроительного кодекса Российской Федерации; Федеральный закон от 06.10.2003 № 131-ФЭ «Об общих принципах </w:t>
            </w:r>
            <w:r w:rsidRPr="00885F33">
              <w:rPr>
                <w:rStyle w:val="6"/>
                <w:color w:val="auto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2268" w:type="dxa"/>
          </w:tcPr>
          <w:p w:rsidR="0043441A" w:rsidRPr="00885F33" w:rsidRDefault="00473972" w:rsidP="0043441A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lastRenderedPageBreak/>
              <w:t>Выдача разрешения на ввод объекта в эксплуатацию на территории муниципального образования</w:t>
            </w:r>
          </w:p>
        </w:tc>
        <w:tc>
          <w:tcPr>
            <w:tcW w:w="1276" w:type="dxa"/>
          </w:tcPr>
          <w:p w:rsidR="0043441A" w:rsidRPr="00885F33" w:rsidRDefault="0043441A" w:rsidP="0043441A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6B58CA" w:rsidRPr="00885F33" w:rsidTr="00A65E4B">
        <w:tc>
          <w:tcPr>
            <w:tcW w:w="567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5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Предоставление разрешения на осуществление земляных работ на территории </w:t>
            </w:r>
            <w:r w:rsidRPr="00885F33">
              <w:lastRenderedPageBreak/>
              <w:t>муниципального образования Малмыжское городское поселение Малмыжского района Кировской области</w:t>
            </w:r>
          </w:p>
        </w:tc>
        <w:tc>
          <w:tcPr>
            <w:tcW w:w="1856" w:type="dxa"/>
            <w:vAlign w:val="bottom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lastRenderedPageBreak/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администрации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городского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lastRenderedPageBreak/>
              <w:t>поселения,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утвержденное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решением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Малмыжской</w:t>
            </w:r>
          </w:p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городской Думы от 25.10.2006 № 78</w:t>
            </w:r>
          </w:p>
        </w:tc>
        <w:tc>
          <w:tcPr>
            <w:tcW w:w="1822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41"/>
                <w:color w:val="auto"/>
              </w:rPr>
              <w:lastRenderedPageBreak/>
              <w:t xml:space="preserve">Главный специалист – главный </w:t>
            </w:r>
            <w:r w:rsidRPr="00885F33">
              <w:rPr>
                <w:rStyle w:val="41"/>
                <w:color w:val="auto"/>
              </w:rPr>
              <w:lastRenderedPageBreak/>
              <w:t>архитектор администрации городского поселения</w:t>
            </w:r>
          </w:p>
        </w:tc>
        <w:tc>
          <w:tcPr>
            <w:tcW w:w="2701" w:type="dxa"/>
            <w:vAlign w:val="bottom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lastRenderedPageBreak/>
              <w:t xml:space="preserve">1. Выдача проекта устройств водопроводных и </w:t>
            </w:r>
            <w:proofErr w:type="spellStart"/>
            <w:proofErr w:type="gramStart"/>
            <w:r w:rsidRPr="00885F33">
              <w:t>канализа-ционных</w:t>
            </w:r>
            <w:proofErr w:type="spellEnd"/>
            <w:proofErr w:type="gramEnd"/>
            <w:r w:rsidRPr="00885F33">
              <w:t xml:space="preserve"> сетей, </w:t>
            </w:r>
            <w:proofErr w:type="spellStart"/>
            <w:r w:rsidRPr="00885F33">
              <w:t>согласован-</w:t>
            </w:r>
            <w:r w:rsidRPr="00885F33">
              <w:lastRenderedPageBreak/>
              <w:t>ного</w:t>
            </w:r>
            <w:proofErr w:type="spellEnd"/>
            <w:r w:rsidRPr="00885F33">
              <w:t xml:space="preserve"> с предприятиями, определенными главным архитектором</w:t>
            </w:r>
            <w:r w:rsidR="00A60341" w:rsidRPr="00885F33">
              <w:t>.</w:t>
            </w: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2. Выдача заключения специализированной организации, проводящей обследование жилого помещения.</w:t>
            </w: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3. Выдача засвидетельствованных в нотариальном порядке копий правоустанавливающих документов на жилое помещение.</w:t>
            </w:r>
          </w:p>
        </w:tc>
        <w:tc>
          <w:tcPr>
            <w:tcW w:w="1134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  <w:proofErr w:type="gramStart"/>
            <w:r w:rsidRPr="00885F33">
              <w:lastRenderedPageBreak/>
              <w:t>п</w:t>
            </w:r>
            <w:proofErr w:type="gramEnd"/>
            <w:r w:rsidRPr="00885F33">
              <w:t>латно</w:t>
            </w: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</w:p>
          <w:p w:rsidR="00A60341" w:rsidRPr="00885F33" w:rsidRDefault="00A60341" w:rsidP="006B58CA">
            <w:pPr>
              <w:pStyle w:val="100"/>
              <w:shd w:val="clear" w:color="auto" w:fill="auto"/>
              <w:spacing w:after="0" w:line="240" w:lineRule="auto"/>
            </w:pPr>
            <w:r w:rsidRPr="00885F33">
              <w:t>платно</w:t>
            </w:r>
          </w:p>
        </w:tc>
        <w:tc>
          <w:tcPr>
            <w:tcW w:w="1559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lastRenderedPageBreak/>
              <w:t xml:space="preserve">Постановление Правительства Российской </w:t>
            </w:r>
            <w:r w:rsidRPr="00885F33">
              <w:rPr>
                <w:rStyle w:val="6"/>
                <w:color w:val="auto"/>
              </w:rPr>
              <w:lastRenderedPageBreak/>
              <w:t>Федерации от 28.01.2006 № 47 «Об утверждении Положения о признании помещения жилым помещением, жилого помещения непригодным для проживания</w:t>
            </w:r>
            <w:r w:rsidR="00A60341" w:rsidRPr="00885F33">
              <w:rPr>
                <w:rStyle w:val="6"/>
                <w:color w:val="auto"/>
              </w:rPr>
              <w:t xml:space="preserve"> и многоквартирного дома аварийным и подлежащим сносу или реконструкции»</w:t>
            </w:r>
          </w:p>
        </w:tc>
        <w:tc>
          <w:tcPr>
            <w:tcW w:w="2268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</w:p>
        </w:tc>
        <w:tc>
          <w:tcPr>
            <w:tcW w:w="1276" w:type="dxa"/>
          </w:tcPr>
          <w:p w:rsidR="006B58CA" w:rsidRPr="00885F33" w:rsidRDefault="006B58CA" w:rsidP="006B58CA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A60341" w:rsidRPr="00885F33" w:rsidTr="00473972">
        <w:tc>
          <w:tcPr>
            <w:tcW w:w="567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A60341" w:rsidRPr="00885F33" w:rsidRDefault="00473972" w:rsidP="00473972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rPr>
                <w:rStyle w:val="8"/>
                <w:color w:val="auto"/>
              </w:rPr>
              <w:t>Выдача разрешения о п</w:t>
            </w:r>
            <w:r w:rsidR="00A60341" w:rsidRPr="00885F33">
              <w:rPr>
                <w:rStyle w:val="8"/>
                <w:color w:val="auto"/>
              </w:rPr>
              <w:t xml:space="preserve">рисвоение адреса объекту </w:t>
            </w:r>
            <w:r w:rsidRPr="00885F33">
              <w:rPr>
                <w:rStyle w:val="8"/>
                <w:color w:val="auto"/>
              </w:rPr>
              <w:t>адресации</w:t>
            </w:r>
            <w:r w:rsidR="00A60341" w:rsidRPr="00885F33">
              <w:rPr>
                <w:rStyle w:val="8"/>
                <w:color w:val="auto"/>
              </w:rPr>
              <w:t xml:space="preserve"> на территории муниципального образования </w:t>
            </w:r>
            <w:r w:rsidRPr="00885F33">
              <w:rPr>
                <w:rStyle w:val="8"/>
                <w:color w:val="auto"/>
              </w:rPr>
              <w:t>или аннулирование адреса</w:t>
            </w:r>
          </w:p>
        </w:tc>
        <w:tc>
          <w:tcPr>
            <w:tcW w:w="1856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 xml:space="preserve">Положение </w:t>
            </w:r>
            <w:proofErr w:type="gramStart"/>
            <w:r w:rsidRPr="00885F33">
              <w:rPr>
                <w:rStyle w:val="8"/>
                <w:color w:val="auto"/>
              </w:rPr>
              <w:t>об</w:t>
            </w:r>
            <w:proofErr w:type="gramEnd"/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администрации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городского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поселения,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утвержденное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решением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Малмыжской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городской Думы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от 25.10.2006 №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78</w:t>
            </w:r>
          </w:p>
        </w:tc>
        <w:tc>
          <w:tcPr>
            <w:tcW w:w="1822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  <w:rPr>
                <w:rStyle w:val="41"/>
                <w:color w:val="auto"/>
              </w:rPr>
            </w:pPr>
            <w:r w:rsidRPr="00885F33">
              <w:rPr>
                <w:rStyle w:val="41"/>
                <w:color w:val="auto"/>
              </w:rPr>
              <w:t>Главный специалист – главный архитектор администрации городского поселения</w:t>
            </w:r>
          </w:p>
        </w:tc>
        <w:tc>
          <w:tcPr>
            <w:tcW w:w="2701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A60341" w:rsidRPr="00885F33" w:rsidRDefault="00473972" w:rsidP="00A60341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  <w:r w:rsidRPr="00885F33">
              <w:rPr>
                <w:rStyle w:val="8"/>
                <w:color w:val="auto"/>
              </w:rPr>
              <w:t>Выдача разрешения о присвоение адреса объекту адресации на территории муниципального образования или аннулирование адреса</w:t>
            </w:r>
          </w:p>
        </w:tc>
        <w:tc>
          <w:tcPr>
            <w:tcW w:w="1276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A60341" w:rsidRPr="00885F33" w:rsidTr="00A65E4B">
        <w:tc>
          <w:tcPr>
            <w:tcW w:w="567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835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8"/>
                <w:color w:val="auto"/>
              </w:rPr>
              <w:t>Предоставление объектов недвижимости, находящихся в собственности муниципального образования Малмыжское городское поселение Малмы</w:t>
            </w:r>
            <w:r w:rsidR="00F61FE8" w:rsidRPr="00885F33">
              <w:rPr>
                <w:rStyle w:val="8"/>
                <w:color w:val="auto"/>
              </w:rPr>
              <w:t>жского района Кировской области</w:t>
            </w:r>
            <w:r w:rsidRPr="00885F33">
              <w:rPr>
                <w:rStyle w:val="8"/>
                <w:color w:val="auto"/>
              </w:rPr>
              <w:t>, в аренду</w:t>
            </w:r>
          </w:p>
        </w:tc>
        <w:tc>
          <w:tcPr>
            <w:tcW w:w="1856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поселения,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утвержденное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решением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Малмыжской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городской Думы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от 25.10.2006 №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78</w:t>
            </w:r>
          </w:p>
        </w:tc>
        <w:tc>
          <w:tcPr>
            <w:tcW w:w="1822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 xml:space="preserve">Сектор </w:t>
            </w:r>
            <w:proofErr w:type="gramStart"/>
            <w:r w:rsidRPr="00885F33">
              <w:rPr>
                <w:rStyle w:val="8"/>
                <w:color w:val="auto"/>
              </w:rPr>
              <w:t>по</w:t>
            </w:r>
            <w:proofErr w:type="gramEnd"/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финансовым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вопросам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администрации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городского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поселения</w:t>
            </w:r>
          </w:p>
        </w:tc>
        <w:tc>
          <w:tcPr>
            <w:tcW w:w="2701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</w:p>
        </w:tc>
        <w:tc>
          <w:tcPr>
            <w:tcW w:w="1276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A60341" w:rsidRPr="00885F33" w:rsidTr="00A65E4B">
        <w:tc>
          <w:tcPr>
            <w:tcW w:w="567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A60341" w:rsidRPr="00885F33" w:rsidRDefault="00A60341" w:rsidP="00C152C6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rPr>
                <w:rStyle w:val="8"/>
                <w:color w:val="auto"/>
              </w:rPr>
              <w:t xml:space="preserve">Предоставление </w:t>
            </w:r>
            <w:r w:rsidR="00C152C6" w:rsidRPr="00885F33">
              <w:rPr>
                <w:rStyle w:val="8"/>
                <w:color w:val="auto"/>
              </w:rPr>
              <w:t xml:space="preserve">юридическим и физическим лицам сведений </w:t>
            </w:r>
            <w:r w:rsidR="00C152C6" w:rsidRPr="00885F33">
              <w:rPr>
                <w:rStyle w:val="8"/>
                <w:color w:val="auto"/>
              </w:rPr>
              <w:lastRenderedPageBreak/>
              <w:t xml:space="preserve">из </w:t>
            </w:r>
            <w:r w:rsidRPr="00885F33">
              <w:rPr>
                <w:rStyle w:val="8"/>
                <w:color w:val="auto"/>
              </w:rPr>
              <w:t xml:space="preserve">реестра </w:t>
            </w:r>
            <w:r w:rsidR="00C152C6" w:rsidRPr="00885F33">
              <w:rPr>
                <w:rStyle w:val="8"/>
                <w:color w:val="auto"/>
              </w:rPr>
              <w:t xml:space="preserve">муниципального имущества муниципального образования </w:t>
            </w:r>
            <w:r w:rsidRPr="00885F33">
              <w:rPr>
                <w:rStyle w:val="8"/>
                <w:color w:val="auto"/>
              </w:rPr>
              <w:t xml:space="preserve"> </w:t>
            </w:r>
          </w:p>
        </w:tc>
        <w:tc>
          <w:tcPr>
            <w:tcW w:w="1856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lastRenderedPageBreak/>
              <w:t xml:space="preserve">Положение о секторе по </w:t>
            </w:r>
            <w:r w:rsidRPr="00885F33">
              <w:rPr>
                <w:rStyle w:val="8"/>
                <w:color w:val="auto"/>
              </w:rPr>
              <w:lastRenderedPageBreak/>
              <w:t xml:space="preserve">финансовым вопросам, утвержденное постановлением администрации городского поселения от 26.01.2011 № </w:t>
            </w:r>
            <w:r w:rsidRPr="00885F33">
              <w:rPr>
                <w:rStyle w:val="9"/>
                <w:color w:val="auto"/>
              </w:rPr>
              <w:t>12</w:t>
            </w:r>
          </w:p>
        </w:tc>
        <w:tc>
          <w:tcPr>
            <w:tcW w:w="1822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lastRenderedPageBreak/>
              <w:t xml:space="preserve">Сектор </w:t>
            </w:r>
            <w:proofErr w:type="gramStart"/>
            <w:r w:rsidRPr="00885F33">
              <w:rPr>
                <w:rStyle w:val="8"/>
                <w:color w:val="auto"/>
              </w:rPr>
              <w:t>по</w:t>
            </w:r>
            <w:proofErr w:type="gramEnd"/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финансовым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lastRenderedPageBreak/>
              <w:t>вопросам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администрации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городского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поселения</w:t>
            </w:r>
          </w:p>
        </w:tc>
        <w:tc>
          <w:tcPr>
            <w:tcW w:w="2701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lastRenderedPageBreak/>
              <w:t>нет</w:t>
            </w:r>
          </w:p>
        </w:tc>
        <w:tc>
          <w:tcPr>
            <w:tcW w:w="1134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A60341" w:rsidRPr="00885F33" w:rsidRDefault="00C152C6" w:rsidP="00A60341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  <w:r w:rsidRPr="00885F33">
              <w:rPr>
                <w:rStyle w:val="8"/>
                <w:color w:val="auto"/>
              </w:rPr>
              <w:t xml:space="preserve">Предоставление юридическим и </w:t>
            </w:r>
            <w:r w:rsidRPr="00885F33">
              <w:rPr>
                <w:rStyle w:val="8"/>
                <w:color w:val="auto"/>
              </w:rPr>
              <w:lastRenderedPageBreak/>
              <w:t xml:space="preserve">физическим лицам сведений из реестра муниципального имущества муниципального образования  </w:t>
            </w:r>
          </w:p>
        </w:tc>
        <w:tc>
          <w:tcPr>
            <w:tcW w:w="1276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A60341" w:rsidRPr="00885F33" w:rsidTr="00A65E4B">
        <w:tc>
          <w:tcPr>
            <w:tcW w:w="567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 xml:space="preserve">9. </w:t>
            </w:r>
          </w:p>
        </w:tc>
        <w:tc>
          <w:tcPr>
            <w:tcW w:w="2835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5" w:lineRule="exact"/>
              <w:jc w:val="both"/>
            </w:pPr>
            <w:r w:rsidRPr="00885F33">
              <w:rPr>
                <w:rStyle w:val="8"/>
                <w:color w:val="auto"/>
              </w:rPr>
              <w:t>Продажа муниципального имущества с аукциона</w:t>
            </w:r>
          </w:p>
        </w:tc>
        <w:tc>
          <w:tcPr>
            <w:tcW w:w="1856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Положение о секторе по финансовым вопросам, утвержденное постановлением администрации городского поселения от 26.01.2011 № 12</w:t>
            </w:r>
          </w:p>
        </w:tc>
        <w:tc>
          <w:tcPr>
            <w:tcW w:w="1822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 xml:space="preserve">Сектор </w:t>
            </w:r>
            <w:proofErr w:type="gramStart"/>
            <w:r w:rsidRPr="00885F33">
              <w:rPr>
                <w:rStyle w:val="8"/>
                <w:color w:val="auto"/>
              </w:rPr>
              <w:t>по</w:t>
            </w:r>
            <w:proofErr w:type="gramEnd"/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финансовым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вопросам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администрации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городского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поселения</w:t>
            </w:r>
          </w:p>
        </w:tc>
        <w:tc>
          <w:tcPr>
            <w:tcW w:w="2701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</w:p>
        </w:tc>
        <w:tc>
          <w:tcPr>
            <w:tcW w:w="1276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A60341" w:rsidRPr="00885F33" w:rsidTr="0044290A">
        <w:tc>
          <w:tcPr>
            <w:tcW w:w="567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10</w:t>
            </w:r>
            <w:r w:rsidR="00DE5AC7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A60341" w:rsidRPr="00885F33" w:rsidRDefault="0044290A" w:rsidP="00A60341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8"/>
                <w:color w:val="auto"/>
              </w:rPr>
              <w:t xml:space="preserve">Принятие решения о признании или об отказе в признании гражданина </w:t>
            </w:r>
            <w:proofErr w:type="gramStart"/>
            <w:r w:rsidRPr="00885F33">
              <w:rPr>
                <w:rStyle w:val="8"/>
                <w:color w:val="auto"/>
              </w:rPr>
              <w:t>нуждающимся</w:t>
            </w:r>
            <w:proofErr w:type="gramEnd"/>
            <w:r w:rsidRPr="00885F33">
              <w:rPr>
                <w:rStyle w:val="8"/>
                <w:color w:val="auto"/>
              </w:rPr>
              <w:t xml:space="preserve"> в предоставлении жилого помещения, предоставляемого по договору социального найма на территории муниципального образования </w:t>
            </w:r>
          </w:p>
        </w:tc>
        <w:tc>
          <w:tcPr>
            <w:tcW w:w="1856" w:type="dxa"/>
          </w:tcPr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администрации</w:t>
            </w:r>
          </w:p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городского</w:t>
            </w:r>
          </w:p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поселения,</w:t>
            </w:r>
          </w:p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утвержденное</w:t>
            </w:r>
          </w:p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решением</w:t>
            </w:r>
          </w:p>
          <w:p w:rsidR="0044290A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ind w:left="60"/>
              <w:jc w:val="left"/>
            </w:pPr>
            <w:r w:rsidRPr="00885F33">
              <w:t>Малмыжской</w:t>
            </w:r>
          </w:p>
          <w:p w:rsidR="00A60341" w:rsidRPr="00885F33" w:rsidRDefault="0044290A" w:rsidP="0044290A">
            <w:pPr>
              <w:pStyle w:val="100"/>
              <w:shd w:val="clear" w:color="auto" w:fill="auto"/>
              <w:spacing w:after="0" w:line="230" w:lineRule="exact"/>
              <w:jc w:val="left"/>
            </w:pPr>
            <w:r w:rsidRPr="00885F33">
              <w:t>городской Думы от 25.10.2006 № 78</w:t>
            </w:r>
          </w:p>
        </w:tc>
        <w:tc>
          <w:tcPr>
            <w:tcW w:w="1822" w:type="dxa"/>
          </w:tcPr>
          <w:p w:rsidR="00A60341" w:rsidRPr="00885F33" w:rsidRDefault="0044290A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 xml:space="preserve">Главный специалист </w:t>
            </w:r>
            <w:proofErr w:type="gramStart"/>
            <w:r w:rsidRPr="00885F33">
              <w:rPr>
                <w:rStyle w:val="8"/>
                <w:color w:val="auto"/>
              </w:rPr>
              <w:t>по</w:t>
            </w:r>
            <w:proofErr w:type="gramEnd"/>
            <w:r w:rsidR="00A60341" w:rsidRPr="00885F33">
              <w:rPr>
                <w:rStyle w:val="8"/>
                <w:color w:val="auto"/>
              </w:rPr>
              <w:t xml:space="preserve"> общим</w:t>
            </w:r>
          </w:p>
          <w:p w:rsidR="00A60341" w:rsidRPr="00885F33" w:rsidRDefault="0044290A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и кадр</w:t>
            </w:r>
            <w:r w:rsidR="00A60341" w:rsidRPr="00885F33">
              <w:rPr>
                <w:rStyle w:val="8"/>
                <w:color w:val="auto"/>
              </w:rPr>
              <w:t>овым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вопросам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администрации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городского</w:t>
            </w:r>
          </w:p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поселения</w:t>
            </w:r>
          </w:p>
        </w:tc>
        <w:tc>
          <w:tcPr>
            <w:tcW w:w="2701" w:type="dxa"/>
            <w:vAlign w:val="bottom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A60341" w:rsidRPr="00885F33" w:rsidRDefault="0044290A" w:rsidP="00A60341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6"/>
                <w:color w:val="auto"/>
              </w:rPr>
            </w:pPr>
            <w:r w:rsidRPr="00885F33">
              <w:rPr>
                <w:rStyle w:val="8"/>
                <w:color w:val="auto"/>
              </w:rPr>
              <w:t xml:space="preserve">Принятие решения о признании или об отказе в признании гражданина </w:t>
            </w:r>
            <w:proofErr w:type="gramStart"/>
            <w:r w:rsidRPr="00885F33">
              <w:rPr>
                <w:rStyle w:val="8"/>
                <w:color w:val="auto"/>
              </w:rPr>
              <w:t>нуждающимся</w:t>
            </w:r>
            <w:proofErr w:type="gramEnd"/>
            <w:r w:rsidRPr="00885F33">
              <w:rPr>
                <w:rStyle w:val="8"/>
                <w:color w:val="auto"/>
              </w:rPr>
              <w:t xml:space="preserve"> в предоставлении жилого помещения, предоставляемого по договору социального найма на территории муниципального образования</w:t>
            </w:r>
          </w:p>
        </w:tc>
        <w:tc>
          <w:tcPr>
            <w:tcW w:w="1276" w:type="dxa"/>
          </w:tcPr>
          <w:p w:rsidR="00A60341" w:rsidRPr="00885F33" w:rsidRDefault="00A60341" w:rsidP="00A60341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DE5AC7" w:rsidRPr="00885F33" w:rsidTr="00A65E4B">
        <w:tc>
          <w:tcPr>
            <w:tcW w:w="567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11.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8"/>
                <w:color w:val="auto"/>
              </w:rPr>
              <w:t xml:space="preserve">Прием заявлений, документов для признания граждан </w:t>
            </w:r>
            <w:proofErr w:type="gramStart"/>
            <w:r w:rsidRPr="00885F33">
              <w:rPr>
                <w:rStyle w:val="8"/>
                <w:color w:val="auto"/>
              </w:rPr>
              <w:t>малоимущими</w:t>
            </w:r>
            <w:proofErr w:type="gramEnd"/>
          </w:p>
        </w:tc>
        <w:tc>
          <w:tcPr>
            <w:tcW w:w="1856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Положение о секторе по общим и правовым вопросам, утвержденное постановлением администрации городского поселения от 22.12.2010 № 136</w:t>
            </w:r>
          </w:p>
        </w:tc>
        <w:tc>
          <w:tcPr>
            <w:tcW w:w="1822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 xml:space="preserve">Сектор </w:t>
            </w:r>
            <w:proofErr w:type="gramStart"/>
            <w:r w:rsidRPr="00885F33">
              <w:t>по</w:t>
            </w:r>
            <w:proofErr w:type="gramEnd"/>
            <w:r w:rsidRPr="00885F33">
              <w:t xml:space="preserve"> общим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и правовым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вопросам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8"/>
                <w:color w:val="auto"/>
              </w:rPr>
            </w:pPr>
          </w:p>
        </w:tc>
        <w:tc>
          <w:tcPr>
            <w:tcW w:w="1276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DE5AC7" w:rsidRPr="00885F33" w:rsidTr="00A65E4B">
        <w:tc>
          <w:tcPr>
            <w:tcW w:w="567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rPr>
                <w:rStyle w:val="8"/>
                <w:color w:val="auto"/>
              </w:rPr>
              <w:t xml:space="preserve">Предоставление жилых помещений муниципального жилищного фонда по </w:t>
            </w:r>
            <w:r w:rsidRPr="00885F33">
              <w:rPr>
                <w:rStyle w:val="8"/>
                <w:color w:val="auto"/>
              </w:rPr>
              <w:lastRenderedPageBreak/>
              <w:t>договорам социального найма малоимущим гражданам, состоящим на учёте в качестве нуждающихся в жилых помещениях</w:t>
            </w:r>
          </w:p>
        </w:tc>
        <w:tc>
          <w:tcPr>
            <w:tcW w:w="1856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lastRenderedPageBreak/>
              <w:t xml:space="preserve">Положение о секторе по общим и правовым </w:t>
            </w:r>
            <w:r w:rsidRPr="00885F33">
              <w:rPr>
                <w:rStyle w:val="8"/>
                <w:color w:val="auto"/>
              </w:rPr>
              <w:lastRenderedPageBreak/>
              <w:t>вопросам, утвержденное постановлением администрации городского поселения от 22.12.2010 № 136</w:t>
            </w:r>
          </w:p>
        </w:tc>
        <w:tc>
          <w:tcPr>
            <w:tcW w:w="1822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lastRenderedPageBreak/>
              <w:t xml:space="preserve">Сектор </w:t>
            </w:r>
            <w:proofErr w:type="gramStart"/>
            <w:r w:rsidRPr="00885F33">
              <w:rPr>
                <w:rStyle w:val="8"/>
                <w:color w:val="auto"/>
              </w:rPr>
              <w:t>по</w:t>
            </w:r>
            <w:proofErr w:type="gramEnd"/>
            <w:r w:rsidRPr="00885F33">
              <w:rPr>
                <w:rStyle w:val="8"/>
                <w:color w:val="auto"/>
              </w:rPr>
              <w:t xml:space="preserve"> общим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и правовым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вопросам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lastRenderedPageBreak/>
              <w:t>администрации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городского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rPr>
                <w:rStyle w:val="8"/>
                <w:color w:val="auto"/>
              </w:rPr>
              <w:t>поселения</w:t>
            </w:r>
          </w:p>
        </w:tc>
        <w:tc>
          <w:tcPr>
            <w:tcW w:w="2701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lastRenderedPageBreak/>
              <w:t>нет</w:t>
            </w:r>
          </w:p>
        </w:tc>
        <w:tc>
          <w:tcPr>
            <w:tcW w:w="1134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8"/>
                <w:color w:val="auto"/>
              </w:rPr>
            </w:pPr>
          </w:p>
        </w:tc>
        <w:tc>
          <w:tcPr>
            <w:tcW w:w="1276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DE5AC7" w:rsidRPr="00885F33" w:rsidTr="00A65E4B">
        <w:tc>
          <w:tcPr>
            <w:tcW w:w="567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5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Предоставление информации об очерёдности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</w:t>
            </w:r>
          </w:p>
        </w:tc>
        <w:tc>
          <w:tcPr>
            <w:tcW w:w="1856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t>Положение о секторе по общим и правовым вопросам, утвержденное постановлением администрации городского поселения от 22.12.2010 № 136</w:t>
            </w:r>
          </w:p>
        </w:tc>
        <w:tc>
          <w:tcPr>
            <w:tcW w:w="1822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Сектор по общим и правовым вопросам администрации городского поселения</w:t>
            </w:r>
          </w:p>
        </w:tc>
        <w:tc>
          <w:tcPr>
            <w:tcW w:w="2701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jc w:val="both"/>
              <w:rPr>
                <w:rStyle w:val="8"/>
                <w:color w:val="auto"/>
              </w:rPr>
            </w:pPr>
            <w:r w:rsidRPr="00885F33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276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DE5AC7" w:rsidRPr="00885F33" w:rsidTr="00A65E4B">
        <w:tc>
          <w:tcPr>
            <w:tcW w:w="567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856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Положение о секторе по финансовым вопросам, утвержденное постановлением администрации городского поселения от 26.01.2011 № 12</w:t>
            </w:r>
          </w:p>
        </w:tc>
        <w:tc>
          <w:tcPr>
            <w:tcW w:w="1822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 xml:space="preserve">Сектор </w:t>
            </w:r>
            <w:proofErr w:type="gramStart"/>
            <w:r w:rsidRPr="00885F33">
              <w:t>по</w:t>
            </w:r>
            <w:proofErr w:type="gramEnd"/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финансовым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вопросам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DE5AC7" w:rsidRPr="00885F33" w:rsidTr="00A65E4B">
        <w:tc>
          <w:tcPr>
            <w:tcW w:w="567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  <w:vAlign w:val="center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Реализация преимущественного права выкупа имущества, находящегося в муниципальной собственности муниципального образования Малмыжское городское поселение Малмыжского района Кировской области</w:t>
            </w:r>
          </w:p>
        </w:tc>
        <w:tc>
          <w:tcPr>
            <w:tcW w:w="1856" w:type="dxa"/>
            <w:vAlign w:val="bottom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Положение о секторе по финансовым вопросам, утвержденное постановлением администрации городского поселения от 26.01.2011 № 12</w:t>
            </w:r>
          </w:p>
        </w:tc>
        <w:tc>
          <w:tcPr>
            <w:tcW w:w="1822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 xml:space="preserve">Сектор </w:t>
            </w:r>
            <w:proofErr w:type="gramStart"/>
            <w:r w:rsidRPr="00885F33">
              <w:t>по</w:t>
            </w:r>
            <w:proofErr w:type="gramEnd"/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финансовым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вопросам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DE5AC7" w:rsidRPr="00885F33" w:rsidRDefault="00DE5AC7" w:rsidP="00DE5AC7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  <w:vAlign w:val="bottom"/>
          </w:tcPr>
          <w:p w:rsidR="00DE5AC7" w:rsidRPr="00885F33" w:rsidRDefault="009F7FF2" w:rsidP="00DE5AC7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DE5AC7" w:rsidRPr="00885F33" w:rsidRDefault="009F7FF2" w:rsidP="00DE5AC7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DE5AC7" w:rsidRPr="00885F33" w:rsidRDefault="009F7FF2" w:rsidP="00DE5AC7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DE5AC7" w:rsidRPr="00885F33" w:rsidRDefault="00DE5AC7" w:rsidP="00DE5AC7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9F7FF2" w:rsidRPr="00885F33" w:rsidTr="00A65E4B">
        <w:tc>
          <w:tcPr>
            <w:tcW w:w="567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Предоставление информации о порядке предоставления жилищно-коммунальных услуг населению</w:t>
            </w:r>
            <w:r w:rsidR="00445B84" w:rsidRPr="00885F33">
              <w:t xml:space="preserve"> на территории муниципального образования</w:t>
            </w:r>
          </w:p>
        </w:tc>
        <w:tc>
          <w:tcPr>
            <w:tcW w:w="1856" w:type="dxa"/>
            <w:vAlign w:val="bottom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t xml:space="preserve">Положение о секторе по общим и правовым вопросам, утвержденное постановлением </w:t>
            </w:r>
            <w:r w:rsidRPr="00885F33">
              <w:lastRenderedPageBreak/>
              <w:t>администрации городского поселения от 22.12.2010 № 136</w:t>
            </w:r>
          </w:p>
        </w:tc>
        <w:tc>
          <w:tcPr>
            <w:tcW w:w="1822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lastRenderedPageBreak/>
              <w:t xml:space="preserve">Сектор </w:t>
            </w:r>
            <w:proofErr w:type="gramStart"/>
            <w:r w:rsidRPr="00885F33">
              <w:t>по</w:t>
            </w:r>
            <w:proofErr w:type="gramEnd"/>
            <w:r w:rsidRPr="00885F33">
              <w:t xml:space="preserve"> общим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и правовым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вопросам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  <w:vAlign w:val="bottom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 xml:space="preserve">Предоставление информации о порядке предоставления </w:t>
            </w:r>
            <w:proofErr w:type="gramStart"/>
            <w:r w:rsidRPr="00885F33">
              <w:t>жилищно- коммунальных</w:t>
            </w:r>
            <w:proofErr w:type="gramEnd"/>
            <w:r w:rsidRPr="00885F33">
              <w:t xml:space="preserve"> услуг населению</w:t>
            </w:r>
          </w:p>
        </w:tc>
        <w:tc>
          <w:tcPr>
            <w:tcW w:w="1276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9F7FF2" w:rsidRPr="00885F33" w:rsidTr="00A65E4B">
        <w:tc>
          <w:tcPr>
            <w:tcW w:w="567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835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t>Подтверждение статуса нуждающегося в жилом помещении гражданина в целях предоставления меры социальной поддержки по обеспечению ветеранов, инвалидов и семей, имеющих детей-инвалидов, жильем за счет средств федерального бюджета</w:t>
            </w:r>
          </w:p>
        </w:tc>
        <w:tc>
          <w:tcPr>
            <w:tcW w:w="1856" w:type="dxa"/>
            <w:vAlign w:val="bottom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26" w:lineRule="exact"/>
              <w:ind w:left="80"/>
              <w:jc w:val="left"/>
            </w:pPr>
            <w:r w:rsidRPr="00885F33">
              <w:t>Положение о секторе по общим и правовым вопросам, утвержденное постановлением администрации городского поселения от 22.12.2010 № 136</w:t>
            </w:r>
          </w:p>
        </w:tc>
        <w:tc>
          <w:tcPr>
            <w:tcW w:w="1822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 xml:space="preserve">Сектор </w:t>
            </w:r>
            <w:proofErr w:type="gramStart"/>
            <w:r w:rsidRPr="00885F33">
              <w:t>по</w:t>
            </w:r>
            <w:proofErr w:type="gramEnd"/>
            <w:r w:rsidRPr="00885F33">
              <w:t xml:space="preserve"> общим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и правовым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вопросам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  <w:vAlign w:val="bottom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0"/>
              <w:jc w:val="left"/>
            </w:pPr>
            <w:r w:rsidRPr="00885F33">
              <w:t>нет</w:t>
            </w:r>
          </w:p>
        </w:tc>
        <w:tc>
          <w:tcPr>
            <w:tcW w:w="1134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</w:pPr>
            <w:r w:rsidRPr="00885F33">
              <w:t>нет</w:t>
            </w:r>
          </w:p>
        </w:tc>
        <w:tc>
          <w:tcPr>
            <w:tcW w:w="1559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rPr>
                <w:rStyle w:val="6"/>
                <w:color w:val="auto"/>
              </w:rPr>
            </w:pPr>
            <w:r w:rsidRPr="00885F33">
              <w:rPr>
                <w:rStyle w:val="6"/>
                <w:color w:val="auto"/>
              </w:rPr>
              <w:t>нет</w:t>
            </w:r>
          </w:p>
        </w:tc>
        <w:tc>
          <w:tcPr>
            <w:tcW w:w="2268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9F7FF2" w:rsidRPr="00885F33" w:rsidTr="00A65E4B">
        <w:tc>
          <w:tcPr>
            <w:tcW w:w="567" w:type="dxa"/>
          </w:tcPr>
          <w:p w:rsidR="009F7FF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18</w:t>
            </w:r>
            <w:r w:rsidR="009F7FF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Дача согласия на обмен жилыми помещениями</w:t>
            </w:r>
            <w:r w:rsidR="00445B84" w:rsidRPr="00885F33">
              <w:t xml:space="preserve"> муниципального жилищного фонда</w:t>
            </w:r>
            <w:r w:rsidRPr="00885F33">
              <w:t>, предоставленными по договорам социального найма</w:t>
            </w:r>
          </w:p>
        </w:tc>
        <w:tc>
          <w:tcPr>
            <w:tcW w:w="1856" w:type="dxa"/>
            <w:vAlign w:val="bottom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>администрации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>решением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>Малмыжской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>городской Думы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 xml:space="preserve">Сектор </w:t>
            </w:r>
            <w:proofErr w:type="gramStart"/>
            <w:r w:rsidRPr="00885F33">
              <w:t>по</w:t>
            </w:r>
            <w:proofErr w:type="gramEnd"/>
            <w:r w:rsidRPr="00885F33">
              <w:t xml:space="preserve"> общим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и правовым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вопросам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администрации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Малмыжского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9F7FF2" w:rsidRPr="00885F33" w:rsidRDefault="009F7FF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559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9F7FF2" w:rsidRPr="00885F33" w:rsidRDefault="009F7FF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19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473972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t xml:space="preserve">Выдача градостроительного плана земельного участка расположенного на территории муниципального образования 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Главный специалист, главный архитектор администрации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B7079B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t xml:space="preserve">Выдача градостроительного плана земельного участка расположенного на территории муниципального образования 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20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473972">
            <w:pPr>
              <w:pStyle w:val="100"/>
              <w:shd w:val="clear" w:color="auto" w:fill="auto"/>
              <w:spacing w:after="0" w:line="226" w:lineRule="exact"/>
              <w:jc w:val="both"/>
            </w:pPr>
            <w:r w:rsidRPr="00885F33"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Главный специалист, главный архитектор 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21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47397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Предоставление разрешения на отклонение от предельных </w:t>
            </w:r>
            <w:r w:rsidRPr="00885F33">
              <w:lastRenderedPageBreak/>
              <w:t xml:space="preserve">параметров разрешенного строительства, реконструкции объектов капитального строительства на территории муниципального образования 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lastRenderedPageBreak/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lastRenderedPageBreak/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lastRenderedPageBreak/>
              <w:t xml:space="preserve">Главный специалист, </w:t>
            </w:r>
            <w:r w:rsidRPr="00885F33">
              <w:lastRenderedPageBreak/>
              <w:t>главный архитектор 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lastRenderedPageBreak/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 xml:space="preserve">Предоставление разрешения на </w:t>
            </w:r>
            <w:r w:rsidRPr="00885F33">
              <w:lastRenderedPageBreak/>
              <w:t>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22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Продление срока действия разрешения на строительство на территории муниципального образования Малмыжское городское поселение Малмыжского района Кировской области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Главный специалист, главный архитектор 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23</w:t>
            </w:r>
            <w:r w:rsidR="00473972" w:rsidRPr="00885F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473972" w:rsidRPr="00885F33" w:rsidRDefault="00473972" w:rsidP="0047397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Внесение изменений в разрешение на строительство объекта капитального строительства на территории муниципального образования 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Главный специалист, главный архитектор 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городского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B7079B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Внесение изменений в разрешение на строительство объекта капитального строительства на территории муниципального образования 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24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Заключение соглашения об установлении сервитута</w:t>
            </w:r>
            <w:r w:rsidR="00C152C6" w:rsidRPr="00885F33">
              <w:t xml:space="preserve"> в отношении земельного участка, расположенного на территории </w:t>
            </w:r>
            <w:r w:rsidRPr="00885F33">
              <w:t>муниципального образования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rPr>
          <w:trHeight w:val="415"/>
        </w:trPr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25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Предоставление земельных участков, </w:t>
            </w:r>
            <w:r w:rsidR="00C152C6" w:rsidRPr="00885F33">
              <w:t>расположенных на территории</w:t>
            </w:r>
            <w:r w:rsidRPr="00885F33">
              <w:t xml:space="preserve"> муниципального образования, в собственность бесплатно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26</w:t>
            </w:r>
            <w:r w:rsidR="00473972" w:rsidRPr="00885F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Предварительное согла</w:t>
            </w:r>
            <w:r w:rsidR="00C152C6" w:rsidRPr="00885F33">
              <w:t>сование предоставления земельного участка</w:t>
            </w:r>
            <w:r w:rsidRPr="00885F33">
              <w:t xml:space="preserve">, </w:t>
            </w:r>
            <w:r w:rsidR="00C152C6" w:rsidRPr="00885F33">
              <w:t>расположенного на территории</w:t>
            </w:r>
            <w:r w:rsidRPr="00885F33">
              <w:t xml:space="preserve"> муниципального образования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27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Выдача разрешения на ис</w:t>
            </w:r>
            <w:r w:rsidR="00C152C6" w:rsidRPr="00885F33">
              <w:t>пользование земель или земельного</w:t>
            </w:r>
            <w:r w:rsidRPr="00885F33">
              <w:t xml:space="preserve"> уча</w:t>
            </w:r>
            <w:r w:rsidR="00C152C6" w:rsidRPr="00885F33">
              <w:t>стка</w:t>
            </w:r>
            <w:r w:rsidRPr="00885F33">
              <w:t xml:space="preserve">, </w:t>
            </w:r>
            <w:r w:rsidR="00C152C6" w:rsidRPr="00885F33">
              <w:t>расположенного на территории муниципального образования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Выдача разрешения на использование земель или земельного участка, расположенного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C152C6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28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Утверждение схемы расположения земельного </w:t>
            </w:r>
            <w:r w:rsidR="00C152C6" w:rsidRPr="00885F33">
              <w:t xml:space="preserve">участка или земельных участков на кадастровом плане территории, расположенных на территории муниципального образования </w:t>
            </w:r>
          </w:p>
        </w:tc>
        <w:tc>
          <w:tcPr>
            <w:tcW w:w="1856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29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30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Обмен земельных участков, </w:t>
            </w:r>
            <w:r w:rsidR="00C152C6" w:rsidRPr="00885F33">
              <w:t xml:space="preserve">расположенных на территории </w:t>
            </w:r>
            <w:r w:rsidRPr="00885F33">
              <w:t xml:space="preserve"> муниципального обр</w:t>
            </w:r>
            <w:r w:rsidR="00C152C6" w:rsidRPr="00885F33">
              <w:t xml:space="preserve">азования, на земельные участки </w:t>
            </w:r>
            <w:r w:rsidRPr="00885F33">
              <w:t>в частной собственности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Обмен земельных участков, расположенных на территории  муниципального образования, на земельные участки в частной собственности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lastRenderedPageBreak/>
              <w:t>31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Предоставление земельных участков, </w:t>
            </w:r>
            <w:r w:rsidR="00C152C6" w:rsidRPr="00885F33">
              <w:t>расположенных на территории</w:t>
            </w:r>
            <w:r w:rsidRPr="00885F33">
              <w:t xml:space="preserve">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="00C152C6" w:rsidRPr="00885F33">
              <w:t xml:space="preserve">садоводства, </w:t>
            </w:r>
            <w:r w:rsidRPr="00885F33">
              <w:t>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32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C152C6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 xml:space="preserve">Прекращение прав физических и юридических лиц на земельные участки, </w:t>
            </w:r>
            <w:r w:rsidR="00C152C6" w:rsidRPr="00885F33">
              <w:t>расположенные на территории</w:t>
            </w:r>
            <w:r w:rsidRPr="00885F33">
              <w:t xml:space="preserve"> муниципального образования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C152C6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  <w:r w:rsidRPr="00885F33">
              <w:t>Прекращение прав физических и юридических лиц на земельные участки, расположенные на территории муниципального образования</w:t>
            </w: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  <w:tr w:rsidR="00473972" w:rsidRPr="00885F33" w:rsidTr="00A65E4B">
        <w:tc>
          <w:tcPr>
            <w:tcW w:w="567" w:type="dxa"/>
          </w:tcPr>
          <w:p w:rsidR="00473972" w:rsidRPr="00885F33" w:rsidRDefault="00F61FE8" w:rsidP="009F7FF2">
            <w:pPr>
              <w:pStyle w:val="10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F33">
              <w:rPr>
                <w:sz w:val="22"/>
                <w:szCs w:val="22"/>
              </w:rPr>
              <w:t>33</w:t>
            </w:r>
            <w:r w:rsidR="00473972" w:rsidRPr="00885F3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30" w:lineRule="exact"/>
              <w:jc w:val="both"/>
            </w:pPr>
            <w:r w:rsidRPr="00885F33">
              <w:t>Продажа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</w:t>
            </w:r>
          </w:p>
        </w:tc>
        <w:tc>
          <w:tcPr>
            <w:tcW w:w="1856" w:type="dxa"/>
            <w:vAlign w:val="bottom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Положение </w:t>
            </w:r>
            <w:proofErr w:type="gramStart"/>
            <w:r w:rsidRPr="00885F33">
              <w:t>об</w:t>
            </w:r>
            <w:proofErr w:type="gramEnd"/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администрации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 xml:space="preserve">городского </w:t>
            </w:r>
            <w:proofErr w:type="spellStart"/>
            <w:proofErr w:type="gramStart"/>
            <w:r w:rsidRPr="00885F33">
              <w:t>поселе-ния</w:t>
            </w:r>
            <w:proofErr w:type="spellEnd"/>
            <w:proofErr w:type="gramEnd"/>
            <w:r w:rsidRPr="00885F33">
              <w:t>, утвержденное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решением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Малмыжской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городской Думы</w:t>
            </w:r>
          </w:p>
          <w:p w:rsidR="00473972" w:rsidRPr="00885F33" w:rsidRDefault="00473972" w:rsidP="00A65E4B">
            <w:pPr>
              <w:pStyle w:val="100"/>
              <w:shd w:val="clear" w:color="auto" w:fill="auto"/>
              <w:spacing w:after="0" w:line="226" w:lineRule="exact"/>
              <w:ind w:left="-108"/>
              <w:jc w:val="left"/>
            </w:pPr>
            <w:r w:rsidRPr="00885F33">
              <w:t>от 25.10.2006 № 78</w:t>
            </w:r>
          </w:p>
        </w:tc>
        <w:tc>
          <w:tcPr>
            <w:tcW w:w="1822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30" w:lineRule="exact"/>
              <w:ind w:left="80"/>
              <w:jc w:val="left"/>
            </w:pPr>
            <w:r w:rsidRPr="00885F33">
              <w:t>Специалист по земельным вопросам администрации городского поселения</w:t>
            </w:r>
          </w:p>
        </w:tc>
        <w:tc>
          <w:tcPr>
            <w:tcW w:w="2701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1134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rPr>
                <w:rStyle w:val="8"/>
                <w:color w:val="auto"/>
              </w:rPr>
              <w:t>нет</w:t>
            </w:r>
          </w:p>
        </w:tc>
        <w:tc>
          <w:tcPr>
            <w:tcW w:w="1559" w:type="dxa"/>
          </w:tcPr>
          <w:p w:rsidR="00473972" w:rsidRPr="00885F33" w:rsidRDefault="00473972" w:rsidP="00A65E4B">
            <w:pPr>
              <w:pStyle w:val="100"/>
              <w:shd w:val="clear" w:color="auto" w:fill="auto"/>
              <w:spacing w:after="0" w:line="200" w:lineRule="exact"/>
            </w:pPr>
            <w:r w:rsidRPr="00885F33">
              <w:t>нет</w:t>
            </w:r>
          </w:p>
        </w:tc>
        <w:tc>
          <w:tcPr>
            <w:tcW w:w="2268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473972" w:rsidRPr="00885F33" w:rsidRDefault="00473972" w:rsidP="009F7FF2">
            <w:pPr>
              <w:pStyle w:val="100"/>
              <w:shd w:val="clear" w:color="auto" w:fill="auto"/>
              <w:spacing w:after="0" w:line="240" w:lineRule="auto"/>
            </w:pPr>
          </w:p>
        </w:tc>
      </w:tr>
    </w:tbl>
    <w:p w:rsidR="008E3394" w:rsidRPr="008E3394" w:rsidRDefault="008E3394" w:rsidP="008E3394">
      <w:pPr>
        <w:pStyle w:val="100"/>
        <w:shd w:val="clear" w:color="auto" w:fill="auto"/>
        <w:spacing w:after="0" w:line="240" w:lineRule="auto"/>
        <w:ind w:left="261"/>
        <w:rPr>
          <w:sz w:val="22"/>
          <w:szCs w:val="22"/>
        </w:rPr>
      </w:pPr>
    </w:p>
    <w:p w:rsidR="008E3394" w:rsidRPr="008E3394" w:rsidRDefault="008E3394" w:rsidP="008E3394">
      <w:pPr>
        <w:tabs>
          <w:tab w:val="left" w:pos="10632"/>
        </w:tabs>
        <w:rPr>
          <w:rFonts w:ascii="Times New Roman" w:hAnsi="Times New Roman" w:cs="Times New Roman"/>
          <w:sz w:val="28"/>
          <w:szCs w:val="28"/>
        </w:rPr>
      </w:pPr>
    </w:p>
    <w:sectPr w:rsidR="008E3394" w:rsidRPr="008E3394" w:rsidSect="008E33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5B5"/>
    <w:multiLevelType w:val="multilevel"/>
    <w:tmpl w:val="8F949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A23EA"/>
    <w:multiLevelType w:val="multilevel"/>
    <w:tmpl w:val="FD229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524DB"/>
    <w:multiLevelType w:val="multilevel"/>
    <w:tmpl w:val="21480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91321"/>
    <w:multiLevelType w:val="multilevel"/>
    <w:tmpl w:val="14043E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A168A"/>
    <w:multiLevelType w:val="multilevel"/>
    <w:tmpl w:val="C3CAD1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47349"/>
    <w:multiLevelType w:val="multilevel"/>
    <w:tmpl w:val="2FA2E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EE5484"/>
    <w:multiLevelType w:val="multilevel"/>
    <w:tmpl w:val="328C9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394"/>
    <w:rsid w:val="0003070F"/>
    <w:rsid w:val="00056B45"/>
    <w:rsid w:val="00062C10"/>
    <w:rsid w:val="00086ADE"/>
    <w:rsid w:val="00090A2F"/>
    <w:rsid w:val="001D5FF0"/>
    <w:rsid w:val="003047A9"/>
    <w:rsid w:val="00307D5F"/>
    <w:rsid w:val="00384078"/>
    <w:rsid w:val="003B3E95"/>
    <w:rsid w:val="003C7777"/>
    <w:rsid w:val="00407EDA"/>
    <w:rsid w:val="00426C67"/>
    <w:rsid w:val="0043441A"/>
    <w:rsid w:val="0044290A"/>
    <w:rsid w:val="00445B84"/>
    <w:rsid w:val="00473972"/>
    <w:rsid w:val="004D0F50"/>
    <w:rsid w:val="00552398"/>
    <w:rsid w:val="005D6657"/>
    <w:rsid w:val="005F4511"/>
    <w:rsid w:val="00644E4F"/>
    <w:rsid w:val="006B58CA"/>
    <w:rsid w:val="0070418C"/>
    <w:rsid w:val="00722F85"/>
    <w:rsid w:val="00781445"/>
    <w:rsid w:val="007B327C"/>
    <w:rsid w:val="007D2FA7"/>
    <w:rsid w:val="007F2F2C"/>
    <w:rsid w:val="00813739"/>
    <w:rsid w:val="008554E3"/>
    <w:rsid w:val="00885F33"/>
    <w:rsid w:val="008A6282"/>
    <w:rsid w:val="008E3394"/>
    <w:rsid w:val="00925FBA"/>
    <w:rsid w:val="00931501"/>
    <w:rsid w:val="009839FB"/>
    <w:rsid w:val="00994C33"/>
    <w:rsid w:val="009F7FF2"/>
    <w:rsid w:val="00A47FA4"/>
    <w:rsid w:val="00A60341"/>
    <w:rsid w:val="00A65E4B"/>
    <w:rsid w:val="00A80A48"/>
    <w:rsid w:val="00AC1462"/>
    <w:rsid w:val="00B07117"/>
    <w:rsid w:val="00B21EF1"/>
    <w:rsid w:val="00B2676A"/>
    <w:rsid w:val="00B50B4D"/>
    <w:rsid w:val="00B665D5"/>
    <w:rsid w:val="00B93D33"/>
    <w:rsid w:val="00BA382B"/>
    <w:rsid w:val="00C152C6"/>
    <w:rsid w:val="00C302B8"/>
    <w:rsid w:val="00C478DB"/>
    <w:rsid w:val="00C8105F"/>
    <w:rsid w:val="00C94F54"/>
    <w:rsid w:val="00CE66A4"/>
    <w:rsid w:val="00D41C15"/>
    <w:rsid w:val="00DD34B8"/>
    <w:rsid w:val="00DE01A6"/>
    <w:rsid w:val="00DE5AC7"/>
    <w:rsid w:val="00E03CF7"/>
    <w:rsid w:val="00E06636"/>
    <w:rsid w:val="00E14275"/>
    <w:rsid w:val="00E3743E"/>
    <w:rsid w:val="00E531A5"/>
    <w:rsid w:val="00E8131B"/>
    <w:rsid w:val="00ED6D01"/>
    <w:rsid w:val="00F27A45"/>
    <w:rsid w:val="00F61FE8"/>
    <w:rsid w:val="00F8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3"/>
  </w:style>
  <w:style w:type="paragraph" w:styleId="1">
    <w:name w:val="heading 1"/>
    <w:basedOn w:val="a"/>
    <w:next w:val="a"/>
    <w:link w:val="10"/>
    <w:qFormat/>
    <w:rsid w:val="00885F33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33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00"/>
    <w:rsid w:val="008E33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3394"/>
    <w:pPr>
      <w:widowControl w:val="0"/>
      <w:shd w:val="clear" w:color="auto" w:fill="FFFFFF"/>
      <w:spacing w:before="5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10"/>
    <w:basedOn w:val="a"/>
    <w:link w:val="a3"/>
    <w:rsid w:val="008E339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E3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3"/>
    <w:rsid w:val="008E339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8E339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8E339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8E33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E3394"/>
    <w:pPr>
      <w:widowControl w:val="0"/>
      <w:shd w:val="clear" w:color="auto" w:fill="FFFFFF"/>
      <w:spacing w:before="120" w:after="540" w:line="317" w:lineRule="exact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4"/>
    <w:basedOn w:val="a3"/>
    <w:rsid w:val="008E339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6"/>
    <w:basedOn w:val="a3"/>
    <w:rsid w:val="005F45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0ptExact">
    <w:name w:val="Основной текст + Интервал 0 pt Exact"/>
    <w:basedOn w:val="a3"/>
    <w:rsid w:val="001D5F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8"/>
    <w:basedOn w:val="a3"/>
    <w:rsid w:val="001D5F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9"/>
    <w:basedOn w:val="a3"/>
    <w:rsid w:val="00A603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85F3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5">
    <w:name w:val="Hyperlink"/>
    <w:uiPriority w:val="99"/>
    <w:unhideWhenUsed/>
    <w:rsid w:val="00885F33"/>
    <w:rPr>
      <w:color w:val="0000FF"/>
      <w:u w:val="single"/>
    </w:rPr>
  </w:style>
  <w:style w:type="paragraph" w:styleId="a6">
    <w:name w:val="Body Text"/>
    <w:basedOn w:val="a"/>
    <w:link w:val="a7"/>
    <w:rsid w:val="00885F33"/>
    <w:pPr>
      <w:suppressAutoHyphens/>
      <w:spacing w:after="12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85F3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bqh3afce9l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F8B4-A069-4566-AC99-7FB04F5F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горсовет</cp:lastModifiedBy>
  <cp:revision>5</cp:revision>
  <cp:lastPrinted>2020-01-08T13:03:00Z</cp:lastPrinted>
  <dcterms:created xsi:type="dcterms:W3CDTF">2020-01-08T13:04:00Z</dcterms:created>
  <dcterms:modified xsi:type="dcterms:W3CDTF">2020-03-20T06:29:00Z</dcterms:modified>
</cp:coreProperties>
</file>