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9C" w:rsidRDefault="00D2199C" w:rsidP="00D2199C">
      <w:pPr>
        <w:shd w:val="clear" w:color="auto" w:fill="FFFFFF"/>
        <w:spacing w:line="322" w:lineRule="exact"/>
        <w:ind w:left="24"/>
        <w:jc w:val="right"/>
        <w:rPr>
          <w:b/>
          <w:bCs/>
          <w:sz w:val="28"/>
          <w:szCs w:val="28"/>
        </w:rPr>
      </w:pPr>
    </w:p>
    <w:p w:rsidR="00D2199C" w:rsidRPr="00D2632F" w:rsidRDefault="00D2199C" w:rsidP="00D2199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МАЛМЫЖСКАЯ  ГОРОДСКАЯ ДУМА</w:t>
      </w:r>
      <w:r w:rsidRPr="00D2632F">
        <w:rPr>
          <w:b/>
          <w:bCs/>
          <w:sz w:val="28"/>
          <w:szCs w:val="28"/>
        </w:rPr>
        <w:br/>
        <w:t>МАЛМЫЖСКОГО РАЙОНА</w:t>
      </w:r>
    </w:p>
    <w:p w:rsidR="00D2199C" w:rsidRDefault="00D2199C" w:rsidP="00D2199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КИРОВСКОЙ ОБЛАСТИ</w:t>
      </w:r>
    </w:p>
    <w:p w:rsidR="00D2199C" w:rsidRPr="00D2632F" w:rsidRDefault="00D2199C" w:rsidP="00D2199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пятого  созыва</w:t>
      </w:r>
      <w:proofErr w:type="gramEnd"/>
    </w:p>
    <w:p w:rsidR="00D2199C" w:rsidRPr="00D2632F" w:rsidRDefault="00D2199C" w:rsidP="00D2199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</w:p>
    <w:p w:rsidR="00D2199C" w:rsidRDefault="00D2199C" w:rsidP="00D2199C">
      <w:pPr>
        <w:shd w:val="clear" w:color="auto" w:fill="FFFFFF"/>
        <w:spacing w:line="322" w:lineRule="exact"/>
        <w:ind w:left="24"/>
        <w:jc w:val="center"/>
        <w:rPr>
          <w:b/>
          <w:bCs/>
          <w:sz w:val="28"/>
          <w:szCs w:val="28"/>
        </w:rPr>
      </w:pPr>
      <w:r w:rsidRPr="00D2632F">
        <w:rPr>
          <w:b/>
          <w:bCs/>
          <w:sz w:val="28"/>
          <w:szCs w:val="28"/>
        </w:rPr>
        <w:t>РЕШЕНИЕ</w:t>
      </w:r>
    </w:p>
    <w:p w:rsidR="00D2199C" w:rsidRDefault="00D2199C" w:rsidP="00D2199C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D2199C" w:rsidRPr="00AA6B41" w:rsidTr="00A42291">
        <w:tc>
          <w:tcPr>
            <w:tcW w:w="4785" w:type="dxa"/>
          </w:tcPr>
          <w:p w:rsidR="00D2199C" w:rsidRPr="00AA6B41" w:rsidRDefault="009218E3" w:rsidP="009218E3">
            <w:pPr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  <w:tc>
          <w:tcPr>
            <w:tcW w:w="4786" w:type="dxa"/>
          </w:tcPr>
          <w:p w:rsidR="00D2199C" w:rsidRPr="00AA6B41" w:rsidRDefault="00D2199C" w:rsidP="009218E3">
            <w:pPr>
              <w:spacing w:line="322" w:lineRule="exact"/>
              <w:jc w:val="right"/>
              <w:rPr>
                <w:sz w:val="28"/>
                <w:szCs w:val="28"/>
              </w:rPr>
            </w:pPr>
            <w:r w:rsidRPr="00AA6B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218E3">
              <w:rPr>
                <w:sz w:val="28"/>
                <w:szCs w:val="28"/>
              </w:rPr>
              <w:t>8/4</w:t>
            </w:r>
            <w:r>
              <w:rPr>
                <w:sz w:val="28"/>
                <w:szCs w:val="28"/>
              </w:rPr>
              <w:t xml:space="preserve">    </w:t>
            </w:r>
            <w:r w:rsidRPr="00AA6B41">
              <w:rPr>
                <w:sz w:val="28"/>
                <w:szCs w:val="28"/>
              </w:rPr>
              <w:t xml:space="preserve"> </w:t>
            </w:r>
          </w:p>
        </w:tc>
      </w:tr>
    </w:tbl>
    <w:p w:rsidR="00D2199C" w:rsidRPr="00F52BB1" w:rsidRDefault="00D2199C" w:rsidP="00D2199C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2199C" w:rsidRDefault="00D2199C" w:rsidP="00D2199C">
      <w:pPr>
        <w:rPr>
          <w:b/>
          <w:sz w:val="28"/>
          <w:szCs w:val="28"/>
        </w:rPr>
      </w:pPr>
    </w:p>
    <w:p w:rsidR="00D2199C" w:rsidRPr="00D2199C" w:rsidRDefault="00DD7EC1" w:rsidP="00D2199C">
      <w:pPr>
        <w:shd w:val="clear" w:color="auto" w:fill="FFFFFF"/>
        <w:spacing w:line="324" w:lineRule="exact"/>
        <w:ind w:right="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изменений  в решение </w:t>
      </w:r>
      <w:proofErr w:type="spellStart"/>
      <w:r>
        <w:rPr>
          <w:b/>
          <w:sz w:val="28"/>
          <w:szCs w:val="28"/>
        </w:rPr>
        <w:t>Малмыжской</w:t>
      </w:r>
      <w:proofErr w:type="spellEnd"/>
      <w:r>
        <w:rPr>
          <w:b/>
          <w:sz w:val="28"/>
          <w:szCs w:val="28"/>
        </w:rPr>
        <w:t xml:space="preserve"> городской Думы от 14.11.2019 № 6/23 «Об установлении налога на имущество физических лиц» </w:t>
      </w:r>
    </w:p>
    <w:p w:rsidR="00D2199C" w:rsidRPr="00034A0D" w:rsidRDefault="00D2199C" w:rsidP="00D2199C">
      <w:pPr>
        <w:shd w:val="clear" w:color="auto" w:fill="FFFFFF"/>
        <w:spacing w:line="324" w:lineRule="exact"/>
        <w:ind w:right="7"/>
        <w:jc w:val="both"/>
        <w:rPr>
          <w:color w:val="000000"/>
          <w:spacing w:val="3"/>
          <w:sz w:val="28"/>
          <w:szCs w:val="28"/>
        </w:rPr>
      </w:pPr>
    </w:p>
    <w:p w:rsidR="00D2199C" w:rsidRPr="00DD7EC1" w:rsidRDefault="00DD7EC1" w:rsidP="00DD7EC1">
      <w:pPr>
        <w:keepNext/>
        <w:shd w:val="clear" w:color="auto" w:fill="FFFFFF"/>
        <w:tabs>
          <w:tab w:val="left" w:leader="underscore" w:pos="2902"/>
        </w:tabs>
        <w:ind w:left="14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D2199C" w:rsidRPr="00CD38E2">
        <w:rPr>
          <w:bCs/>
          <w:color w:val="000000"/>
          <w:sz w:val="28"/>
          <w:szCs w:val="28"/>
        </w:rPr>
        <w:t xml:space="preserve">В соответствии </w:t>
      </w:r>
      <w:r>
        <w:rPr>
          <w:bCs/>
          <w:color w:val="000000"/>
          <w:sz w:val="28"/>
          <w:szCs w:val="28"/>
        </w:rPr>
        <w:t xml:space="preserve">с главой 32 части второй Налогового кодекса </w:t>
      </w:r>
      <w:r w:rsidRPr="00DD7EC1">
        <w:rPr>
          <w:bCs/>
          <w:color w:val="000000"/>
          <w:sz w:val="28"/>
          <w:szCs w:val="28"/>
        </w:rPr>
        <w:t xml:space="preserve">Российской </w:t>
      </w:r>
      <w:proofErr w:type="gramStart"/>
      <w:r w:rsidRPr="00DD7EC1">
        <w:rPr>
          <w:bCs/>
          <w:color w:val="000000"/>
          <w:sz w:val="28"/>
          <w:szCs w:val="28"/>
        </w:rPr>
        <w:t xml:space="preserve">Федерации, </w:t>
      </w:r>
      <w:r w:rsidR="00D2199C" w:rsidRPr="00DD7EC1">
        <w:rPr>
          <w:sz w:val="28"/>
          <w:szCs w:val="28"/>
        </w:rPr>
        <w:t xml:space="preserve">  </w:t>
      </w:r>
      <w:proofErr w:type="spellStart"/>
      <w:proofErr w:type="gramEnd"/>
      <w:r w:rsidR="00D2199C" w:rsidRPr="00DD7EC1">
        <w:rPr>
          <w:sz w:val="28"/>
          <w:szCs w:val="28"/>
        </w:rPr>
        <w:t>Малмыжская</w:t>
      </w:r>
      <w:proofErr w:type="spellEnd"/>
      <w:r w:rsidR="00D2199C" w:rsidRPr="00DD7EC1">
        <w:rPr>
          <w:sz w:val="28"/>
          <w:szCs w:val="28"/>
        </w:rPr>
        <w:t xml:space="preserve"> городская  Дума</w:t>
      </w:r>
      <w:r w:rsidR="00D2199C" w:rsidRPr="00DD7EC1">
        <w:rPr>
          <w:bCs/>
          <w:color w:val="000000"/>
          <w:sz w:val="28"/>
          <w:szCs w:val="28"/>
        </w:rPr>
        <w:t xml:space="preserve"> РЕШИЛА:</w:t>
      </w:r>
    </w:p>
    <w:p w:rsidR="00DD7EC1" w:rsidRDefault="00D2199C" w:rsidP="00DD7EC1">
      <w:pPr>
        <w:shd w:val="clear" w:color="auto" w:fill="FFFFFF"/>
        <w:spacing w:line="324" w:lineRule="exact"/>
        <w:ind w:right="7"/>
        <w:jc w:val="both"/>
        <w:rPr>
          <w:sz w:val="28"/>
          <w:szCs w:val="28"/>
        </w:rPr>
      </w:pPr>
      <w:r w:rsidRPr="00DD7EC1">
        <w:rPr>
          <w:bCs/>
          <w:color w:val="000000"/>
          <w:spacing w:val="-1"/>
          <w:sz w:val="28"/>
          <w:szCs w:val="28"/>
        </w:rPr>
        <w:t xml:space="preserve">     </w:t>
      </w:r>
      <w:r w:rsidR="00DD7EC1">
        <w:rPr>
          <w:bCs/>
          <w:color w:val="000000"/>
          <w:spacing w:val="-1"/>
          <w:sz w:val="28"/>
          <w:szCs w:val="28"/>
        </w:rPr>
        <w:tab/>
      </w:r>
      <w:r w:rsidRPr="00DD7EC1">
        <w:rPr>
          <w:bCs/>
          <w:color w:val="000000"/>
          <w:spacing w:val="-1"/>
          <w:sz w:val="28"/>
          <w:szCs w:val="28"/>
        </w:rPr>
        <w:t xml:space="preserve">1. </w:t>
      </w:r>
      <w:r w:rsidR="00DD7EC1">
        <w:rPr>
          <w:bCs/>
          <w:color w:val="000000"/>
          <w:spacing w:val="-1"/>
          <w:sz w:val="28"/>
          <w:szCs w:val="28"/>
        </w:rPr>
        <w:t>В</w:t>
      </w:r>
      <w:r w:rsidR="00DD7EC1">
        <w:rPr>
          <w:sz w:val="28"/>
          <w:szCs w:val="28"/>
        </w:rPr>
        <w:t xml:space="preserve">нести </w:t>
      </w:r>
      <w:r w:rsidR="00DD7EC1" w:rsidRPr="00DD7EC1">
        <w:rPr>
          <w:sz w:val="28"/>
          <w:szCs w:val="28"/>
        </w:rPr>
        <w:t>изменени</w:t>
      </w:r>
      <w:r w:rsidR="00DD7EC1">
        <w:rPr>
          <w:sz w:val="28"/>
          <w:szCs w:val="28"/>
        </w:rPr>
        <w:t xml:space="preserve">я </w:t>
      </w:r>
      <w:proofErr w:type="gramStart"/>
      <w:r w:rsidR="00DD7EC1">
        <w:rPr>
          <w:sz w:val="28"/>
          <w:szCs w:val="28"/>
        </w:rPr>
        <w:t xml:space="preserve">в </w:t>
      </w:r>
      <w:r w:rsidR="00DD7EC1" w:rsidRPr="00DD7EC1">
        <w:rPr>
          <w:sz w:val="28"/>
          <w:szCs w:val="28"/>
        </w:rPr>
        <w:t xml:space="preserve"> решение</w:t>
      </w:r>
      <w:proofErr w:type="gramEnd"/>
      <w:r w:rsidR="00DD7EC1" w:rsidRPr="00DD7EC1">
        <w:rPr>
          <w:sz w:val="28"/>
          <w:szCs w:val="28"/>
        </w:rPr>
        <w:t xml:space="preserve"> </w:t>
      </w:r>
      <w:proofErr w:type="spellStart"/>
      <w:r w:rsidR="00DD7EC1" w:rsidRPr="00DD7EC1">
        <w:rPr>
          <w:sz w:val="28"/>
          <w:szCs w:val="28"/>
        </w:rPr>
        <w:t>Малмыжской</w:t>
      </w:r>
      <w:proofErr w:type="spellEnd"/>
      <w:r w:rsidR="00DD7EC1" w:rsidRPr="00DD7EC1">
        <w:rPr>
          <w:sz w:val="28"/>
          <w:szCs w:val="28"/>
        </w:rPr>
        <w:t xml:space="preserve"> городской Думы от 14.11.2019 № 6/23 «Об установлении налога на имущество физических лиц»</w:t>
      </w:r>
      <w:r w:rsidR="00DD7EC1">
        <w:rPr>
          <w:sz w:val="28"/>
          <w:szCs w:val="28"/>
        </w:rPr>
        <w:t xml:space="preserve"> (далее – решение):</w:t>
      </w:r>
    </w:p>
    <w:p w:rsidR="00DD7EC1" w:rsidRDefault="00DD7EC1" w:rsidP="00DD7EC1">
      <w:pPr>
        <w:shd w:val="clear" w:color="auto" w:fill="FFFFFF"/>
        <w:spacing w:line="324" w:lineRule="exact"/>
        <w:ind w:right="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 xml:space="preserve">В пункте </w:t>
      </w:r>
      <w:proofErr w:type="gramStart"/>
      <w:r>
        <w:rPr>
          <w:bCs/>
          <w:color w:val="000000"/>
          <w:spacing w:val="-1"/>
          <w:sz w:val="28"/>
          <w:szCs w:val="28"/>
        </w:rPr>
        <w:t>3.2  решения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 слова «в 2022 году и последующие годы – 2 процента;» заменить словами «в 2022 году </w:t>
      </w:r>
      <w:r w:rsidR="009218E3">
        <w:rPr>
          <w:bCs/>
          <w:color w:val="000000"/>
          <w:spacing w:val="-1"/>
          <w:sz w:val="28"/>
          <w:szCs w:val="28"/>
        </w:rPr>
        <w:t xml:space="preserve">– 1,2 процента, в </w:t>
      </w:r>
      <w:r>
        <w:rPr>
          <w:bCs/>
          <w:color w:val="000000"/>
          <w:spacing w:val="-1"/>
          <w:sz w:val="28"/>
          <w:szCs w:val="28"/>
        </w:rPr>
        <w:t xml:space="preserve"> последующие годы – 1,6 процента;».</w:t>
      </w:r>
    </w:p>
    <w:p w:rsidR="00D2199C" w:rsidRPr="00DD7EC1" w:rsidRDefault="00DD7EC1" w:rsidP="00DD7EC1">
      <w:pPr>
        <w:shd w:val="clear" w:color="auto" w:fill="FFFFFF"/>
        <w:spacing w:line="324" w:lineRule="exact"/>
        <w:ind w:right="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 xml:space="preserve">2. Настоящее решение вступает в силу после его официального </w:t>
      </w:r>
      <w:proofErr w:type="gramStart"/>
      <w:r>
        <w:rPr>
          <w:bCs/>
          <w:color w:val="000000"/>
          <w:spacing w:val="-1"/>
          <w:sz w:val="28"/>
          <w:szCs w:val="28"/>
        </w:rPr>
        <w:t>опубликования  и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распространяется  на правоотношения, возникшие с 01.01.2022 года.</w:t>
      </w:r>
    </w:p>
    <w:p w:rsidR="00D2199C" w:rsidRPr="00DD7EC1" w:rsidRDefault="00DD7EC1" w:rsidP="00DD7E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99C" w:rsidRPr="00DD7EC1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D2199C" w:rsidRPr="00DD7EC1">
        <w:rPr>
          <w:sz w:val="28"/>
          <w:szCs w:val="28"/>
        </w:rPr>
        <w:t>Малмыжское</w:t>
      </w:r>
      <w:proofErr w:type="spellEnd"/>
      <w:r w:rsidR="00D2199C" w:rsidRPr="00DD7EC1">
        <w:rPr>
          <w:sz w:val="28"/>
          <w:szCs w:val="28"/>
        </w:rPr>
        <w:t xml:space="preserve"> городское поселение </w:t>
      </w:r>
      <w:proofErr w:type="spellStart"/>
      <w:r w:rsidR="00D2199C" w:rsidRPr="00DD7EC1">
        <w:rPr>
          <w:sz w:val="28"/>
          <w:szCs w:val="28"/>
        </w:rPr>
        <w:t>Малмыжского</w:t>
      </w:r>
      <w:proofErr w:type="spellEnd"/>
      <w:r w:rsidR="00D2199C" w:rsidRPr="00DD7EC1">
        <w:rPr>
          <w:sz w:val="28"/>
          <w:szCs w:val="28"/>
        </w:rPr>
        <w:t xml:space="preserve"> района Кировской области, </w:t>
      </w:r>
      <w:proofErr w:type="gramStart"/>
      <w:r w:rsidR="00D2199C" w:rsidRPr="00DD7EC1">
        <w:rPr>
          <w:sz w:val="28"/>
          <w:szCs w:val="28"/>
        </w:rPr>
        <w:t>разместить  на</w:t>
      </w:r>
      <w:proofErr w:type="gramEnd"/>
      <w:r w:rsidR="00D2199C" w:rsidRPr="00DD7EC1">
        <w:rPr>
          <w:sz w:val="28"/>
          <w:szCs w:val="28"/>
        </w:rPr>
        <w:t xml:space="preserve"> сайте </w:t>
      </w:r>
      <w:proofErr w:type="spellStart"/>
      <w:r w:rsidR="00D2199C" w:rsidRPr="00DD7EC1">
        <w:rPr>
          <w:sz w:val="28"/>
          <w:szCs w:val="28"/>
        </w:rPr>
        <w:t>Малмыжского</w:t>
      </w:r>
      <w:proofErr w:type="spellEnd"/>
      <w:r w:rsidR="00D2199C" w:rsidRPr="00DD7EC1">
        <w:rPr>
          <w:sz w:val="28"/>
          <w:szCs w:val="28"/>
        </w:rPr>
        <w:t xml:space="preserve"> района, на сайте администрации </w:t>
      </w:r>
      <w:proofErr w:type="spellStart"/>
      <w:r w:rsidR="00D2199C" w:rsidRPr="00DD7EC1">
        <w:rPr>
          <w:sz w:val="28"/>
          <w:szCs w:val="28"/>
        </w:rPr>
        <w:t>Малмыжского</w:t>
      </w:r>
      <w:proofErr w:type="spellEnd"/>
      <w:r w:rsidR="00D2199C" w:rsidRPr="00DD7EC1">
        <w:rPr>
          <w:sz w:val="28"/>
          <w:szCs w:val="28"/>
        </w:rPr>
        <w:t xml:space="preserve"> городского поселения.</w:t>
      </w:r>
    </w:p>
    <w:p w:rsidR="00D2199C" w:rsidRDefault="00D2199C" w:rsidP="00D2199C">
      <w:pPr>
        <w:rPr>
          <w:sz w:val="28"/>
          <w:szCs w:val="28"/>
        </w:rPr>
      </w:pPr>
    </w:p>
    <w:p w:rsidR="00DD7EC1" w:rsidRDefault="00DD7EC1" w:rsidP="00D2199C">
      <w:pPr>
        <w:rPr>
          <w:sz w:val="28"/>
          <w:szCs w:val="28"/>
        </w:rPr>
      </w:pPr>
    </w:p>
    <w:p w:rsidR="00D2199C" w:rsidRDefault="00D2199C" w:rsidP="00D2199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D2199C" w:rsidRPr="00785165" w:rsidRDefault="00D2199C" w:rsidP="00D2199C">
      <w:r>
        <w:rPr>
          <w:sz w:val="28"/>
          <w:szCs w:val="28"/>
        </w:rPr>
        <w:t xml:space="preserve">городского поселения   </w:t>
      </w:r>
      <w:bookmarkStart w:id="0" w:name="_GoBack"/>
      <w:bookmarkEnd w:id="0"/>
      <w:r>
        <w:rPr>
          <w:sz w:val="28"/>
          <w:szCs w:val="28"/>
        </w:rPr>
        <w:t>О. М. Алёшкина</w:t>
      </w:r>
      <w:r>
        <w:t xml:space="preserve">    </w:t>
      </w:r>
    </w:p>
    <w:p w:rsidR="00E750CD" w:rsidRDefault="00E750CD" w:rsidP="00D2199C"/>
    <w:sectPr w:rsidR="00E750CD" w:rsidSect="00D2199C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C"/>
    <w:rsid w:val="00565848"/>
    <w:rsid w:val="00787BEB"/>
    <w:rsid w:val="009218E3"/>
    <w:rsid w:val="00D2199C"/>
    <w:rsid w:val="00DD7EC1"/>
    <w:rsid w:val="00E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429"/>
  <w15:chartTrackingRefBased/>
  <w15:docId w15:val="{ACCE6F58-1258-401D-A8A6-D6E8917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5</cp:revision>
  <cp:lastPrinted>2022-12-23T08:08:00Z</cp:lastPrinted>
  <dcterms:created xsi:type="dcterms:W3CDTF">2022-12-14T13:00:00Z</dcterms:created>
  <dcterms:modified xsi:type="dcterms:W3CDTF">2022-12-23T08:08:00Z</dcterms:modified>
</cp:coreProperties>
</file>