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49" w:rsidRDefault="00EC2649" w:rsidP="00EC2649">
      <w:pPr>
        <w:rPr>
          <w:rFonts w:cs="Tahoma"/>
        </w:rPr>
      </w:pPr>
    </w:p>
    <w:p w:rsidR="00394B9F" w:rsidRDefault="00394B9F" w:rsidP="00EC2649">
      <w:pPr>
        <w:rPr>
          <w:rFonts w:cs="Tahom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2"/>
        <w:gridCol w:w="3363"/>
      </w:tblGrid>
      <w:tr w:rsidR="002B4FF2" w:rsidTr="0008469D">
        <w:trPr>
          <w:trHeight w:val="1329"/>
        </w:trPr>
        <w:tc>
          <w:tcPr>
            <w:tcW w:w="5992" w:type="dxa"/>
          </w:tcPr>
          <w:tbl>
            <w:tblPr>
              <w:tblpPr w:leftFromText="180" w:rightFromText="180" w:vertAnchor="text" w:horzAnchor="margin" w:tblpY="-33"/>
              <w:tblOverlap w:val="never"/>
              <w:tblW w:w="4820" w:type="dxa"/>
              <w:tblCellMar>
                <w:left w:w="0" w:type="dxa"/>
              </w:tblCellMar>
              <w:tblLook w:val="01E0"/>
            </w:tblPr>
            <w:tblGrid>
              <w:gridCol w:w="2127"/>
              <w:gridCol w:w="425"/>
              <w:gridCol w:w="2268"/>
            </w:tblGrid>
            <w:tr w:rsidR="002B4FF2" w:rsidRPr="0016606D" w:rsidTr="00AB64A7">
              <w:tc>
                <w:tcPr>
                  <w:tcW w:w="2127" w:type="dxa"/>
                  <w:tcBorders>
                    <w:bottom w:val="single" w:sz="4" w:space="0" w:color="657480"/>
                  </w:tcBorders>
                </w:tcPr>
                <w:p w:rsidR="002B4FF2" w:rsidRPr="00865B93" w:rsidRDefault="002B4FF2" w:rsidP="002B4FF2">
                  <w:pPr>
                    <w:rPr>
                      <w:color w:val="4E5962"/>
                      <w:szCs w:val="20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:rsidR="002B4FF2" w:rsidRPr="0016606D" w:rsidRDefault="002B4FF2" w:rsidP="002B4FF2">
                  <w:pPr>
                    <w:rPr>
                      <w:color w:val="4E5962"/>
                      <w:szCs w:val="20"/>
                    </w:rPr>
                  </w:pPr>
                  <w:r w:rsidRPr="0016606D">
                    <w:rPr>
                      <w:color w:val="4E5962"/>
                      <w:szCs w:val="20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657480"/>
                  </w:tcBorders>
                  <w:shd w:val="clear" w:color="auto" w:fill="auto"/>
                </w:tcPr>
                <w:p w:rsidR="002B4FF2" w:rsidRPr="001D51D0" w:rsidRDefault="001D51D0" w:rsidP="002B4FF2">
                  <w:pPr>
                    <w:rPr>
                      <w:color w:val="4E5962"/>
                      <w:szCs w:val="20"/>
                    </w:rPr>
                  </w:pPr>
                  <w:r>
                    <w:rPr>
                      <w:color w:val="4E5962"/>
                      <w:szCs w:val="20"/>
                    </w:rPr>
                    <w:t>28.04.2020</w:t>
                  </w:r>
                </w:p>
              </w:tc>
            </w:tr>
          </w:tbl>
          <w:p w:rsidR="002B4FF2" w:rsidRPr="00F9563A" w:rsidRDefault="002B4FF2" w:rsidP="002B4FF2">
            <w:pPr>
              <w:rPr>
                <w:rFonts w:cs="Tahoma"/>
              </w:rPr>
            </w:pPr>
          </w:p>
          <w:tbl>
            <w:tblPr>
              <w:tblpPr w:leftFromText="180" w:rightFromText="180" w:vertAnchor="text" w:horzAnchor="margin" w:tblpY="231"/>
              <w:tblOverlap w:val="never"/>
              <w:tblW w:w="0" w:type="auto"/>
              <w:tblCellMar>
                <w:left w:w="0" w:type="dxa"/>
              </w:tblCellMar>
              <w:tblLook w:val="01E0"/>
            </w:tblPr>
            <w:tblGrid>
              <w:gridCol w:w="669"/>
              <w:gridCol w:w="1458"/>
              <w:gridCol w:w="425"/>
              <w:gridCol w:w="2268"/>
            </w:tblGrid>
            <w:tr w:rsidR="002B4FF2" w:rsidRPr="0016606D" w:rsidTr="00AB64A7">
              <w:tc>
                <w:tcPr>
                  <w:tcW w:w="669" w:type="dxa"/>
                </w:tcPr>
                <w:p w:rsidR="002B4FF2" w:rsidRPr="0016606D" w:rsidRDefault="002B4FF2" w:rsidP="002B4FF2">
                  <w:pPr>
                    <w:rPr>
                      <w:color w:val="4E5962"/>
                    </w:rPr>
                  </w:pPr>
                  <w:r w:rsidRPr="0016606D">
                    <w:rPr>
                      <w:color w:val="4E5962"/>
                    </w:rPr>
                    <w:t>на №</w:t>
                  </w:r>
                </w:p>
              </w:tc>
              <w:tc>
                <w:tcPr>
                  <w:tcW w:w="1458" w:type="dxa"/>
                  <w:tcBorders>
                    <w:bottom w:val="single" w:sz="4" w:space="0" w:color="657480"/>
                  </w:tcBorders>
                </w:tcPr>
                <w:p w:rsidR="002B4FF2" w:rsidRPr="0016606D" w:rsidRDefault="002B4FF2" w:rsidP="002B4FF2">
                  <w:pPr>
                    <w:rPr>
                      <w:color w:val="4E5962"/>
                    </w:rPr>
                  </w:pPr>
                </w:p>
              </w:tc>
              <w:tc>
                <w:tcPr>
                  <w:tcW w:w="425" w:type="dxa"/>
                </w:tcPr>
                <w:p w:rsidR="002B4FF2" w:rsidRPr="0016606D" w:rsidRDefault="002B4FF2" w:rsidP="002B4FF2">
                  <w:pPr>
                    <w:rPr>
                      <w:color w:val="4E5962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657480"/>
                  </w:tcBorders>
                </w:tcPr>
                <w:p w:rsidR="002B4FF2" w:rsidRPr="0016606D" w:rsidRDefault="002B4FF2" w:rsidP="002B4FF2">
                  <w:pPr>
                    <w:rPr>
                      <w:color w:val="4E5962"/>
                    </w:rPr>
                  </w:pPr>
                </w:p>
              </w:tc>
            </w:tr>
          </w:tbl>
          <w:p w:rsidR="002B4FF2" w:rsidRPr="00F9563A" w:rsidRDefault="002B4FF2" w:rsidP="002B4FF2">
            <w:pPr>
              <w:rPr>
                <w:rFonts w:cs="Tahoma"/>
              </w:rPr>
            </w:pPr>
          </w:p>
          <w:p w:rsidR="002B4FF2" w:rsidRPr="002B4FF2" w:rsidRDefault="002B4FF2" w:rsidP="00AD1B6E">
            <w:pPr>
              <w:tabs>
                <w:tab w:val="left" w:pos="600"/>
              </w:tabs>
              <w:rPr>
                <w:rFonts w:cs="Tahoma"/>
                <w:szCs w:val="20"/>
              </w:rPr>
            </w:pPr>
          </w:p>
        </w:tc>
        <w:tc>
          <w:tcPr>
            <w:tcW w:w="3363" w:type="dxa"/>
          </w:tcPr>
          <w:p w:rsidR="00332A69" w:rsidRPr="0008469D" w:rsidRDefault="00332A69" w:rsidP="00E22441">
            <w:pPr>
              <w:tabs>
                <w:tab w:val="left" w:pos="600"/>
              </w:tabs>
              <w:rPr>
                <w:rFonts w:cs="Tahoma"/>
                <w:szCs w:val="20"/>
              </w:rPr>
            </w:pPr>
          </w:p>
        </w:tc>
      </w:tr>
    </w:tbl>
    <w:p w:rsidR="0008469D" w:rsidRPr="00A91C32" w:rsidRDefault="00EB4CF8" w:rsidP="0008469D">
      <w:pPr>
        <w:ind w:right="4536"/>
        <w:rPr>
          <w:rFonts w:cs="Tahoma"/>
          <w:color w:val="000000"/>
          <w:szCs w:val="20"/>
        </w:rPr>
      </w:pPr>
      <w:fldSimple w:instr=" DOCPROPERTY &quot;Тема&quot; \* MERGEFORMAT ">
        <w:r w:rsidR="00332A69">
          <w:rPr>
            <w:b/>
            <w:i/>
          </w:rPr>
          <w:t>О проведении информационной работы с населением</w:t>
        </w:r>
      </w:fldSimple>
    </w:p>
    <w:p w:rsidR="0008469D" w:rsidRPr="000F6F7A" w:rsidRDefault="0008469D" w:rsidP="0008469D">
      <w:pPr>
        <w:jc w:val="center"/>
        <w:rPr>
          <w:rFonts w:cs="Tahoma"/>
          <w:color w:val="000000"/>
          <w:szCs w:val="20"/>
        </w:rPr>
      </w:pPr>
    </w:p>
    <w:p w:rsidR="007229BF" w:rsidRPr="007229BF" w:rsidRDefault="007229BF" w:rsidP="007229BF">
      <w:pPr>
        <w:pStyle w:val="a4"/>
        <w:jc w:val="center"/>
        <w:rPr>
          <w:rFonts w:ascii="Tahoma" w:hAnsi="Tahoma" w:cs="Tahoma"/>
          <w:sz w:val="20"/>
          <w:szCs w:val="20"/>
        </w:rPr>
      </w:pPr>
    </w:p>
    <w:p w:rsidR="001D51D0" w:rsidRDefault="001D51D0" w:rsidP="00282CC7">
      <w:pPr>
        <w:tabs>
          <w:tab w:val="num" w:pos="0"/>
          <w:tab w:val="left" w:pos="1134"/>
        </w:tabs>
        <w:spacing w:line="276" w:lineRule="auto"/>
        <w:ind w:firstLine="567"/>
        <w:jc w:val="both"/>
        <w:rPr>
          <w:rFonts w:cs="Tahoma"/>
          <w:szCs w:val="20"/>
        </w:rPr>
      </w:pPr>
    </w:p>
    <w:p w:rsidR="00282CC7" w:rsidRDefault="00282CC7" w:rsidP="00282CC7">
      <w:pPr>
        <w:tabs>
          <w:tab w:val="num" w:pos="0"/>
          <w:tab w:val="left" w:pos="1134"/>
        </w:tabs>
        <w:spacing w:line="276" w:lineRule="auto"/>
        <w:ind w:firstLine="567"/>
        <w:jc w:val="both"/>
        <w:rPr>
          <w:rFonts w:cs="Tahoma"/>
          <w:szCs w:val="20"/>
        </w:rPr>
      </w:pPr>
      <w:r w:rsidRPr="00AE0AB7">
        <w:rPr>
          <w:rFonts w:cs="Tahoma"/>
          <w:szCs w:val="20"/>
        </w:rPr>
        <w:t>В целях противодействия распространению коронавирусной инфекции, в соответствии с Федеральным законом от 30.03.1999 № 52-ФЗ «О санитарно-эпидемиологическом благополучии населения»</w:t>
      </w:r>
      <w:r>
        <w:rPr>
          <w:rFonts w:cs="Tahoma"/>
          <w:szCs w:val="20"/>
        </w:rPr>
        <w:t>, Указом</w:t>
      </w:r>
      <w:r w:rsidRPr="00AE0AB7">
        <w:rPr>
          <w:rFonts w:cs="Tahoma"/>
          <w:szCs w:val="20"/>
        </w:rPr>
        <w:t xml:space="preserve"> Президен</w:t>
      </w:r>
      <w:r>
        <w:rPr>
          <w:rFonts w:cs="Tahoma"/>
          <w:szCs w:val="20"/>
        </w:rPr>
        <w:t xml:space="preserve">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инфекции», постановлением Правительства </w:t>
      </w:r>
      <w:r w:rsidR="00BD19B5">
        <w:rPr>
          <w:rFonts w:cs="Tahoma"/>
          <w:szCs w:val="20"/>
        </w:rPr>
        <w:t xml:space="preserve">Кировской области от 25.03.2020 г. № 122-П «О введении ограничительных мероприятий (карантина) на территории Кировской области» </w:t>
      </w:r>
      <w:r w:rsidRPr="00AE0AB7">
        <w:rPr>
          <w:rFonts w:cs="Tahoma"/>
          <w:szCs w:val="20"/>
        </w:rPr>
        <w:t xml:space="preserve">офисы продаж и обслуживания клиентов АО «ЭнергосбыТ Плюс», расположенные на территории Кировской области, не осуществляют </w:t>
      </w:r>
      <w:r>
        <w:rPr>
          <w:rFonts w:cs="Tahoma"/>
          <w:szCs w:val="20"/>
        </w:rPr>
        <w:t xml:space="preserve">очный </w:t>
      </w:r>
      <w:r w:rsidRPr="00AE0AB7">
        <w:rPr>
          <w:rFonts w:cs="Tahoma"/>
          <w:szCs w:val="20"/>
        </w:rPr>
        <w:t>приём клиентов.</w:t>
      </w:r>
    </w:p>
    <w:p w:rsidR="00BD19B5" w:rsidRDefault="00BD19B5" w:rsidP="00282CC7">
      <w:pPr>
        <w:tabs>
          <w:tab w:val="num" w:pos="0"/>
          <w:tab w:val="left" w:pos="1134"/>
        </w:tabs>
        <w:spacing w:line="276" w:lineRule="auto"/>
        <w:ind w:firstLine="567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Вместе с тем обслуживание остаётся доступным для клиентов. Получить консультацию, произвести оплату, оставить письменное заявление либо заявку на проведение технических работ можно посредством использования удалённых каналов обслуживания клиентов: Личный кабинет, раздел «Онлайн сервисы» на официальном сайте </w:t>
      </w:r>
      <w:hyperlink r:id="rId9" w:history="1">
        <w:r w:rsidRPr="00240491">
          <w:rPr>
            <w:rStyle w:val="ad"/>
            <w:rFonts w:cs="Tahoma"/>
            <w:szCs w:val="20"/>
          </w:rPr>
          <w:t>https://kirov.esplus.ru/</w:t>
        </w:r>
      </w:hyperlink>
      <w:r>
        <w:rPr>
          <w:rFonts w:cs="Tahoma"/>
          <w:szCs w:val="20"/>
        </w:rPr>
        <w:t xml:space="preserve">, Контакт-центр, </w:t>
      </w:r>
      <w:r w:rsidR="004B7DF0">
        <w:rPr>
          <w:rFonts w:cs="Tahoma"/>
          <w:szCs w:val="20"/>
        </w:rPr>
        <w:t xml:space="preserve">электронный почтовый ящик Компании </w:t>
      </w:r>
      <w:hyperlink r:id="rId10" w:history="1">
        <w:r w:rsidR="004B7DF0" w:rsidRPr="00240491">
          <w:rPr>
            <w:rStyle w:val="ad"/>
            <w:rFonts w:cs="Tahoma"/>
            <w:szCs w:val="20"/>
            <w:lang w:val="en-US"/>
          </w:rPr>
          <w:t>kirov</w:t>
        </w:r>
        <w:r w:rsidR="004B7DF0" w:rsidRPr="00240491">
          <w:rPr>
            <w:rStyle w:val="ad"/>
            <w:rFonts w:cs="Tahoma"/>
            <w:szCs w:val="20"/>
          </w:rPr>
          <w:t>@</w:t>
        </w:r>
        <w:r w:rsidR="004B7DF0" w:rsidRPr="00240491">
          <w:rPr>
            <w:rStyle w:val="ad"/>
            <w:rFonts w:cs="Tahoma"/>
            <w:szCs w:val="20"/>
            <w:lang w:val="en-US"/>
          </w:rPr>
          <w:t>esplus</w:t>
        </w:r>
        <w:r w:rsidR="004B7DF0" w:rsidRPr="00240491">
          <w:rPr>
            <w:rStyle w:val="ad"/>
            <w:rFonts w:cs="Tahoma"/>
            <w:szCs w:val="20"/>
          </w:rPr>
          <w:t>.</w:t>
        </w:r>
        <w:r w:rsidR="004B7DF0" w:rsidRPr="00240491">
          <w:rPr>
            <w:rStyle w:val="ad"/>
            <w:rFonts w:cs="Tahoma"/>
            <w:szCs w:val="20"/>
            <w:lang w:val="en-US"/>
          </w:rPr>
          <w:t>ru</w:t>
        </w:r>
      </w:hyperlink>
      <w:r w:rsidR="004B7DF0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Онлайн-чат, канал в Телеграм.</w:t>
      </w:r>
    </w:p>
    <w:p w:rsidR="004B7DF0" w:rsidRPr="00AE0AB7" w:rsidRDefault="004B7DF0" w:rsidP="004B7DF0">
      <w:pPr>
        <w:tabs>
          <w:tab w:val="num" w:pos="0"/>
          <w:tab w:val="left" w:pos="1134"/>
        </w:tabs>
        <w:spacing w:line="276" w:lineRule="auto"/>
        <w:ind w:firstLine="567"/>
        <w:jc w:val="both"/>
        <w:rPr>
          <w:rFonts w:cs="Tahoma"/>
          <w:szCs w:val="20"/>
        </w:rPr>
      </w:pPr>
      <w:r w:rsidRPr="00AE0AB7">
        <w:rPr>
          <w:rFonts w:cs="Tahoma"/>
          <w:szCs w:val="20"/>
        </w:rPr>
        <w:t xml:space="preserve">Информационно-просветительская работа с населением, направленная на информирование о </w:t>
      </w:r>
      <w:r>
        <w:rPr>
          <w:rFonts w:cs="Tahoma"/>
          <w:szCs w:val="20"/>
        </w:rPr>
        <w:t>работе дистанционных каналов обслуживания</w:t>
      </w:r>
      <w:r w:rsidR="00855B2F">
        <w:rPr>
          <w:rFonts w:cs="Tahoma"/>
          <w:szCs w:val="20"/>
        </w:rPr>
        <w:t>, ведётся системно</w:t>
      </w:r>
      <w:r w:rsidRPr="00AE0AB7">
        <w:rPr>
          <w:rFonts w:cs="Tahoma"/>
          <w:szCs w:val="20"/>
        </w:rPr>
        <w:t>:</w:t>
      </w:r>
    </w:p>
    <w:p w:rsidR="004B7DF0" w:rsidRPr="00AE0AB7" w:rsidRDefault="004B7DF0" w:rsidP="004B7DF0">
      <w:pPr>
        <w:tabs>
          <w:tab w:val="num" w:pos="0"/>
          <w:tab w:val="left" w:pos="1134"/>
        </w:tabs>
        <w:spacing w:line="276" w:lineRule="auto"/>
        <w:ind w:firstLine="567"/>
        <w:jc w:val="both"/>
        <w:rPr>
          <w:rFonts w:cs="Tahoma"/>
          <w:szCs w:val="20"/>
        </w:rPr>
      </w:pPr>
      <w:r w:rsidRPr="00AE0AB7">
        <w:rPr>
          <w:rFonts w:cs="Tahoma"/>
          <w:szCs w:val="20"/>
        </w:rPr>
        <w:t>- Размещение буклетов, справочных материалов в офисах продаж и обслуживания клиентов;</w:t>
      </w:r>
    </w:p>
    <w:p w:rsidR="004B7DF0" w:rsidRPr="00AE0AB7" w:rsidRDefault="004B7DF0" w:rsidP="004B7DF0">
      <w:pPr>
        <w:tabs>
          <w:tab w:val="num" w:pos="0"/>
          <w:tab w:val="left" w:pos="1134"/>
        </w:tabs>
        <w:spacing w:line="276" w:lineRule="auto"/>
        <w:ind w:firstLine="567"/>
        <w:jc w:val="both"/>
        <w:rPr>
          <w:rFonts w:cs="Tahoma"/>
          <w:szCs w:val="20"/>
        </w:rPr>
      </w:pPr>
      <w:r w:rsidRPr="00AE0AB7">
        <w:rPr>
          <w:rFonts w:cs="Tahoma"/>
          <w:szCs w:val="20"/>
        </w:rPr>
        <w:t>- Размещение информационных модулей в печатных СМИ, Интернет-ресурсах;</w:t>
      </w:r>
    </w:p>
    <w:p w:rsidR="004B7DF0" w:rsidRPr="00AE0AB7" w:rsidRDefault="004B7DF0" w:rsidP="004B7DF0">
      <w:pPr>
        <w:tabs>
          <w:tab w:val="num" w:pos="0"/>
          <w:tab w:val="left" w:pos="1134"/>
        </w:tabs>
        <w:spacing w:line="276" w:lineRule="auto"/>
        <w:ind w:firstLine="567"/>
        <w:jc w:val="both"/>
        <w:rPr>
          <w:rFonts w:cs="Tahoma"/>
          <w:szCs w:val="20"/>
        </w:rPr>
      </w:pPr>
      <w:r w:rsidRPr="00AE0AB7">
        <w:rPr>
          <w:rFonts w:cs="Tahoma"/>
          <w:szCs w:val="20"/>
        </w:rPr>
        <w:t>- Размещение информации на едином платёжном документе, в т.ч. ежемесячное размещение информации о логине и пароле для прохождения быстрой регистрации в Личном кабинете;</w:t>
      </w:r>
    </w:p>
    <w:p w:rsidR="004B7DF0" w:rsidRPr="00AE0AB7" w:rsidRDefault="004B7DF0" w:rsidP="004B7DF0">
      <w:pPr>
        <w:tabs>
          <w:tab w:val="num" w:pos="0"/>
          <w:tab w:val="left" w:pos="1134"/>
        </w:tabs>
        <w:spacing w:line="276" w:lineRule="auto"/>
        <w:ind w:firstLine="567"/>
        <w:jc w:val="both"/>
        <w:rPr>
          <w:rFonts w:cs="Tahoma"/>
          <w:szCs w:val="20"/>
        </w:rPr>
      </w:pPr>
      <w:r w:rsidRPr="00AE0AB7">
        <w:rPr>
          <w:rFonts w:cs="Tahoma"/>
          <w:szCs w:val="20"/>
        </w:rPr>
        <w:t>- Участие в культурно-массовых мероприятиях, в т.ч. #Энергоночь;</w:t>
      </w:r>
    </w:p>
    <w:p w:rsidR="004B7DF0" w:rsidRPr="00AE0AB7" w:rsidRDefault="004B7DF0" w:rsidP="005067C8">
      <w:pPr>
        <w:tabs>
          <w:tab w:val="num" w:pos="0"/>
          <w:tab w:val="left" w:pos="1134"/>
        </w:tabs>
        <w:spacing w:line="276" w:lineRule="auto"/>
        <w:ind w:firstLine="567"/>
        <w:jc w:val="both"/>
        <w:rPr>
          <w:rFonts w:cs="Tahoma"/>
          <w:szCs w:val="20"/>
        </w:rPr>
      </w:pPr>
      <w:r w:rsidRPr="00AE0AB7">
        <w:rPr>
          <w:rFonts w:cs="Tahoma"/>
          <w:szCs w:val="20"/>
        </w:rPr>
        <w:t>- Участие в обучающих мероприят</w:t>
      </w:r>
      <w:r w:rsidR="005067C8">
        <w:rPr>
          <w:rFonts w:cs="Tahoma"/>
          <w:szCs w:val="20"/>
        </w:rPr>
        <w:t>иях для людей пожилого возраста и др.</w:t>
      </w:r>
    </w:p>
    <w:p w:rsidR="00E4491F" w:rsidRDefault="005067C8" w:rsidP="00282CC7">
      <w:pPr>
        <w:tabs>
          <w:tab w:val="num" w:pos="0"/>
          <w:tab w:val="left" w:pos="1134"/>
        </w:tabs>
        <w:spacing w:line="276" w:lineRule="auto"/>
        <w:ind w:firstLine="567"/>
        <w:jc w:val="both"/>
        <w:rPr>
          <w:rFonts w:cs="Tahoma"/>
          <w:szCs w:val="20"/>
        </w:rPr>
      </w:pPr>
      <w:r>
        <w:rPr>
          <w:rFonts w:cs="Tahoma"/>
          <w:szCs w:val="20"/>
        </w:rPr>
        <w:t>В связи с введением режима самоизоляции</w:t>
      </w:r>
      <w:r w:rsidR="00855B2F">
        <w:rPr>
          <w:rFonts w:cs="Tahoma"/>
          <w:szCs w:val="20"/>
        </w:rPr>
        <w:t xml:space="preserve"> на территории Кировской области Кировским филиалом АО «ЭнергосбыТ Плюс»</w:t>
      </w:r>
      <w:r>
        <w:rPr>
          <w:rFonts w:cs="Tahoma"/>
          <w:szCs w:val="20"/>
        </w:rPr>
        <w:t xml:space="preserve"> были проведены дополнительные мероприятия по информированию клиентов о возможности обслуживания посредством использования дистанционных каналов взаимодействия</w:t>
      </w:r>
      <w:r w:rsidR="00E4491F">
        <w:rPr>
          <w:rFonts w:cs="Tahoma"/>
          <w:szCs w:val="20"/>
        </w:rPr>
        <w:t>:</w:t>
      </w:r>
    </w:p>
    <w:p w:rsidR="00A133EB" w:rsidRDefault="00A133EB" w:rsidP="00DA4565">
      <w:pPr>
        <w:pStyle w:val="a5"/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На входных дверях офисов продаж и обслуживания клиентов </w:t>
      </w:r>
      <w:r w:rsidRPr="00DA4565">
        <w:rPr>
          <w:rFonts w:cs="Tahoma"/>
          <w:szCs w:val="20"/>
        </w:rPr>
        <w:t>размещены объявления о рекомендации воздержаться от очного посещения и воспользоваться удалёнными каналами обслуживания: Личный кабинет, сайт, Контакт-центр</w:t>
      </w:r>
      <w:r w:rsidR="00DA4565">
        <w:rPr>
          <w:rFonts w:cs="Tahoma"/>
          <w:szCs w:val="20"/>
        </w:rPr>
        <w:t xml:space="preserve"> (Приложение №1 к настоящему письму)</w:t>
      </w:r>
      <w:r w:rsidRPr="00DA4565">
        <w:rPr>
          <w:rFonts w:cs="Tahoma"/>
          <w:szCs w:val="20"/>
        </w:rPr>
        <w:t>;</w:t>
      </w:r>
    </w:p>
    <w:p w:rsidR="00DA4565" w:rsidRDefault="00DA4565" w:rsidP="00DA4565">
      <w:pPr>
        <w:pStyle w:val="a5"/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На </w:t>
      </w:r>
      <w:r w:rsidRPr="00A133EB">
        <w:rPr>
          <w:rFonts w:cs="Tahoma"/>
          <w:szCs w:val="20"/>
        </w:rPr>
        <w:t>официальном сайте Компании</w:t>
      </w:r>
      <w:hyperlink r:id="rId11" w:history="1">
        <w:r w:rsidRPr="00240491">
          <w:rPr>
            <w:rStyle w:val="ad"/>
            <w:rFonts w:cs="Tahoma"/>
            <w:szCs w:val="20"/>
          </w:rPr>
          <w:t>https://kirov.esplus.ru/</w:t>
        </w:r>
      </w:hyperlink>
      <w:r>
        <w:rPr>
          <w:rFonts w:cs="Tahoma"/>
          <w:szCs w:val="20"/>
        </w:rPr>
        <w:t xml:space="preserve"> 01 апреля 2020 г. опубликована новость о доступных клиенту каналах дистанционного обслуживания с подробным перечнем операций, которые можно совершить онлайн без посещения офиса (Приложение №2);</w:t>
      </w:r>
    </w:p>
    <w:p w:rsidR="00DA4565" w:rsidRDefault="00DA4565" w:rsidP="00DA4565">
      <w:pPr>
        <w:pStyle w:val="a5"/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>С 20.04.2020 г. при переходе на официальный сайт Компании и переходе по разделам на экране устройства отображается всплывающее соо</w:t>
      </w:r>
      <w:r w:rsidR="00855B2F">
        <w:rPr>
          <w:rFonts w:cs="Tahoma"/>
          <w:szCs w:val="20"/>
        </w:rPr>
        <w:t>бщение о доступных клиенту удалё</w:t>
      </w:r>
      <w:r>
        <w:rPr>
          <w:rFonts w:cs="Tahoma"/>
          <w:szCs w:val="20"/>
        </w:rPr>
        <w:t>нных каналах обслуживания (Приложение №3);</w:t>
      </w:r>
    </w:p>
    <w:p w:rsidR="0010504C" w:rsidRDefault="0010504C" w:rsidP="00DA4565">
      <w:pPr>
        <w:pStyle w:val="a5"/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lastRenderedPageBreak/>
        <w:t>В адрес руководителей МФЦ и государственных медицинских учреждений, расположенных на территории Кировской области, отправлено письмо о рассмотрении возможности размещения листовок, информирующих население о важности использования удалённых каналов обслуживания (Приложение №4);</w:t>
      </w:r>
    </w:p>
    <w:p w:rsidR="00293724" w:rsidRPr="00DA4565" w:rsidRDefault="00293724" w:rsidP="00DA4565">
      <w:pPr>
        <w:pStyle w:val="a5"/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>Активное распространение листовок (Приложение №4) на всей территории Кировской области силами сотрудников Кировского филиала АО «ЭнергосбыТ Плюс»: расклейка листовок на досках для объявлений многоквартирных домов, на автобусных остановках и др. местах массового скопления людей;</w:t>
      </w:r>
    </w:p>
    <w:p w:rsidR="00A133EB" w:rsidRPr="00A133EB" w:rsidRDefault="00A133EB" w:rsidP="00A133EB">
      <w:pPr>
        <w:pStyle w:val="a5"/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 w:rsidRPr="00A133EB">
        <w:rPr>
          <w:rFonts w:cs="Tahoma"/>
          <w:szCs w:val="20"/>
        </w:rPr>
        <w:t>В адрес СМИ Кировской области направлен пресс-релиз о бесплатных сервисах, доступных клиентам Кировского филиала АО «ЭнергосбыТ Плюс, позволяющих получить обслуживание без посещения офиса продаж и обслуживания клиентов;</w:t>
      </w:r>
    </w:p>
    <w:p w:rsidR="00A133EB" w:rsidRPr="00A133EB" w:rsidRDefault="00A133EB" w:rsidP="00A133EB">
      <w:pPr>
        <w:pStyle w:val="a5"/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 w:rsidRPr="00A133EB">
        <w:rPr>
          <w:rFonts w:cs="Tahoma"/>
          <w:szCs w:val="20"/>
        </w:rPr>
        <w:t>При звонке в Контакт-центр до соединения с оператором производится автоматическое информирование клиентов о дистанционных каналах обслуживания;</w:t>
      </w:r>
    </w:p>
    <w:p w:rsidR="00A133EB" w:rsidRPr="00A133EB" w:rsidRDefault="00A133EB" w:rsidP="00A133EB">
      <w:pPr>
        <w:pStyle w:val="a5"/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 w:rsidRPr="00A133EB">
        <w:rPr>
          <w:rFonts w:cs="Tahoma"/>
          <w:szCs w:val="20"/>
        </w:rPr>
        <w:t>Информационный блок о необходимости соблюдать правила личной гигиены, меры предосторожности, ограничить посещение мест массового скопления людей, переходу в онлайн обслуживание размещён на лицевой стороне единого платёжного документа за март 2020 г.</w:t>
      </w:r>
      <w:r w:rsidR="00E762AA">
        <w:rPr>
          <w:rFonts w:cs="Tahoma"/>
          <w:szCs w:val="20"/>
        </w:rPr>
        <w:t>;</w:t>
      </w:r>
    </w:p>
    <w:p w:rsidR="00A133EB" w:rsidRPr="00A133EB" w:rsidRDefault="00A133EB" w:rsidP="00A133EB">
      <w:pPr>
        <w:pStyle w:val="a5"/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 w:rsidRPr="00A133EB">
        <w:rPr>
          <w:rFonts w:cs="Tahoma"/>
          <w:szCs w:val="20"/>
        </w:rPr>
        <w:t>Размещение информации о необходимости ограничить посещение мест массового скопления людей, использовать удалённые каналы обслуживания в социальных сетях:</w:t>
      </w:r>
    </w:p>
    <w:p w:rsidR="00A133EB" w:rsidRPr="00A133EB" w:rsidRDefault="00A133EB" w:rsidP="0010504C">
      <w:pPr>
        <w:pStyle w:val="a5"/>
        <w:numPr>
          <w:ilvl w:val="0"/>
          <w:numId w:val="3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 w:rsidRPr="00A133EB">
        <w:rPr>
          <w:rFonts w:cs="Tahoma"/>
          <w:szCs w:val="20"/>
        </w:rPr>
        <w:t>ВКонтакте</w:t>
      </w:r>
      <w:hyperlink r:id="rId12" w:history="1">
        <w:r w:rsidRPr="00E26EF6">
          <w:t>https://vk.com/kf_tgc5</w:t>
        </w:r>
      </w:hyperlink>
    </w:p>
    <w:p w:rsidR="00A133EB" w:rsidRPr="00A133EB" w:rsidRDefault="00A133EB" w:rsidP="0010504C">
      <w:pPr>
        <w:pStyle w:val="a5"/>
        <w:numPr>
          <w:ilvl w:val="0"/>
          <w:numId w:val="3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  <w:lang w:val="en-US"/>
        </w:rPr>
      </w:pPr>
      <w:r w:rsidRPr="00A133EB">
        <w:rPr>
          <w:rFonts w:cs="Tahoma"/>
          <w:szCs w:val="20"/>
          <w:lang w:val="en-US"/>
        </w:rPr>
        <w:t xml:space="preserve">Facebook </w:t>
      </w:r>
      <w:hyperlink r:id="rId13" w:history="1">
        <w:r w:rsidRPr="00A133EB">
          <w:rPr>
            <w:lang w:val="en-US"/>
          </w:rPr>
          <w:t>https://ru-ru.facebook.com/kftgc5/</w:t>
        </w:r>
      </w:hyperlink>
    </w:p>
    <w:p w:rsidR="00A133EB" w:rsidRPr="00A133EB" w:rsidRDefault="00A133EB" w:rsidP="0010504C">
      <w:pPr>
        <w:pStyle w:val="a5"/>
        <w:numPr>
          <w:ilvl w:val="0"/>
          <w:numId w:val="3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 w:rsidRPr="00A133EB">
        <w:rPr>
          <w:rFonts w:cs="Tahoma"/>
          <w:szCs w:val="20"/>
        </w:rPr>
        <w:t>Твиттер</w:t>
      </w:r>
      <w:hyperlink r:id="rId14" w:history="1">
        <w:r w:rsidRPr="00E26EF6">
          <w:t>https://twitter.com/kf_tplus</w:t>
        </w:r>
      </w:hyperlink>
    </w:p>
    <w:p w:rsidR="00F80F2D" w:rsidRPr="00F80F2D" w:rsidRDefault="0010504C" w:rsidP="00A133EB">
      <w:pPr>
        <w:pStyle w:val="a5"/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30 марта 2020 г. – трансляция </w:t>
      </w:r>
      <w:r w:rsidR="00E762AA">
        <w:rPr>
          <w:rFonts w:cs="Tahoma"/>
          <w:szCs w:val="20"/>
        </w:rPr>
        <w:t xml:space="preserve">обучающего </w:t>
      </w:r>
      <w:r>
        <w:rPr>
          <w:rFonts w:cs="Tahoma"/>
          <w:szCs w:val="20"/>
        </w:rPr>
        <w:t xml:space="preserve">видеосюжета в эфире телекомпании «Девятка ТВ» </w:t>
      </w:r>
      <w:hyperlink r:id="rId15" w:history="1">
        <w:r w:rsidR="00A133EB" w:rsidRPr="00E26EF6">
          <w:t>https://devyatka.ru/news/video/bn-davecha-ot-30-marta-2020-goda/</w:t>
        </w:r>
      </w:hyperlink>
    </w:p>
    <w:p w:rsidR="004B7DF0" w:rsidRPr="00F80F2D" w:rsidRDefault="00F80F2D" w:rsidP="00A133EB">
      <w:pPr>
        <w:pStyle w:val="a5"/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>
        <w:t xml:space="preserve">С 21 апреля 2020 г. по 21 июня 2020 г. – прокат аудиоролика о возможностях оплаты через дистанционные каналы обслуживания в эфире радиостанций </w:t>
      </w:r>
      <w:r>
        <w:rPr>
          <w:lang w:val="en-US"/>
        </w:rPr>
        <w:t>EuropaPlus</w:t>
      </w:r>
      <w:r>
        <w:t>Киров, «Дорожное радио» Кировская область;</w:t>
      </w:r>
    </w:p>
    <w:p w:rsidR="00F80F2D" w:rsidRDefault="00E762AA" w:rsidP="00A133EB">
      <w:pPr>
        <w:pStyle w:val="a5"/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>С 3 апреля 2020 г. по 24 апреля 2020 г. – прокат графического видеоролика в эфире телекомпании «Девятка ТВ» ;</w:t>
      </w:r>
    </w:p>
    <w:p w:rsidR="00E762AA" w:rsidRDefault="00E762AA" w:rsidP="00A133EB">
      <w:pPr>
        <w:pStyle w:val="a5"/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Таргетинг-реклама в социальных сетях </w:t>
      </w:r>
      <w:r>
        <w:rPr>
          <w:rFonts w:cs="Tahoma"/>
          <w:szCs w:val="20"/>
          <w:lang w:val="en-US"/>
        </w:rPr>
        <w:t>Instagram</w:t>
      </w:r>
      <w:r>
        <w:rPr>
          <w:rFonts w:cs="Tahoma"/>
          <w:szCs w:val="20"/>
        </w:rPr>
        <w:t xml:space="preserve">, </w:t>
      </w:r>
      <w:r>
        <w:rPr>
          <w:rFonts w:cs="Tahoma"/>
          <w:szCs w:val="20"/>
          <w:lang w:val="en-US"/>
        </w:rPr>
        <w:t>Facebook</w:t>
      </w:r>
      <w:r>
        <w:rPr>
          <w:rFonts w:cs="Tahoma"/>
          <w:szCs w:val="20"/>
        </w:rPr>
        <w:t>, Одноклассники, ВКонтакте;</w:t>
      </w:r>
    </w:p>
    <w:p w:rsidR="00F662CA" w:rsidRPr="00A133EB" w:rsidRDefault="00F662CA" w:rsidP="00A133EB">
      <w:pPr>
        <w:pStyle w:val="a5"/>
        <w:numPr>
          <w:ilvl w:val="0"/>
          <w:numId w:val="2"/>
        </w:numPr>
        <w:tabs>
          <w:tab w:val="num" w:pos="0"/>
          <w:tab w:val="left" w:pos="1134"/>
        </w:tabs>
        <w:spacing w:line="276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На </w:t>
      </w:r>
      <w:r>
        <w:rPr>
          <w:rFonts w:cs="Tahoma"/>
          <w:szCs w:val="20"/>
          <w:lang w:val="en-US"/>
        </w:rPr>
        <w:t>e</w:t>
      </w:r>
      <w:r w:rsidRPr="00F662CA">
        <w:rPr>
          <w:rFonts w:cs="Tahoma"/>
          <w:szCs w:val="20"/>
        </w:rPr>
        <w:t>-</w:t>
      </w:r>
      <w:r>
        <w:rPr>
          <w:rFonts w:cs="Tahoma"/>
          <w:szCs w:val="20"/>
          <w:lang w:val="en-US"/>
        </w:rPr>
        <w:t>mail</w:t>
      </w:r>
      <w:r>
        <w:rPr>
          <w:rFonts w:cs="Tahoma"/>
          <w:szCs w:val="20"/>
        </w:rPr>
        <w:t xml:space="preserve"> клиентов регулярно производится рассылка информационных писем, содержащих инструкции по использованию удалённых каналов обслуживания</w:t>
      </w:r>
      <w:r w:rsidR="00855B2F">
        <w:rPr>
          <w:rFonts w:cs="Tahoma"/>
          <w:szCs w:val="20"/>
        </w:rPr>
        <w:t>.</w:t>
      </w:r>
    </w:p>
    <w:p w:rsidR="00282CC7" w:rsidRDefault="00F662CA" w:rsidP="008538F6">
      <w:pPr>
        <w:pStyle w:val="a4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квитанции за апрель 2020 г. повторно будет размещена информация о доступных клиенту способах взаимодействия посредством удалённых каналов обслуживания, способах оплаты через платёжных агентов.</w:t>
      </w:r>
    </w:p>
    <w:p w:rsidR="00F662CA" w:rsidRDefault="00F662CA" w:rsidP="008538F6">
      <w:pPr>
        <w:pStyle w:val="a4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целях популяризации удалённых каналов обслуживания, увеличения количества клиентов, использующих дистанционные сервисы, просим Вас</w:t>
      </w:r>
      <w:r w:rsidR="00C64622">
        <w:rPr>
          <w:rFonts w:ascii="Tahoma" w:hAnsi="Tahoma" w:cs="Tahoma"/>
          <w:sz w:val="20"/>
          <w:szCs w:val="20"/>
        </w:rPr>
        <w:t xml:space="preserve"> способствовать информационной работе с населением в части</w:t>
      </w:r>
      <w:r>
        <w:rPr>
          <w:rFonts w:ascii="Tahoma" w:hAnsi="Tahoma" w:cs="Tahoma"/>
          <w:sz w:val="20"/>
          <w:szCs w:val="20"/>
        </w:rPr>
        <w:t>:</w:t>
      </w:r>
    </w:p>
    <w:p w:rsidR="00F662CA" w:rsidRDefault="00855B2F" w:rsidP="00C70BC3">
      <w:pPr>
        <w:pStyle w:val="a4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Организовать размещение информации</w:t>
      </w:r>
      <w:r w:rsidR="00F662CA">
        <w:rPr>
          <w:rFonts w:ascii="Tahoma" w:hAnsi="Tahoma" w:cs="Tahoma"/>
          <w:sz w:val="20"/>
          <w:szCs w:val="20"/>
        </w:rPr>
        <w:t xml:space="preserve"> о дистанционных каналах обслуживания на сайте Правительства Кировской области </w:t>
      </w:r>
      <w:hyperlink r:id="rId16" w:history="1">
        <w:r w:rsidR="00F662CA" w:rsidRPr="00240491">
          <w:rPr>
            <w:rStyle w:val="ad"/>
            <w:rFonts w:ascii="Tahoma" w:hAnsi="Tahoma" w:cs="Tahoma"/>
            <w:sz w:val="20"/>
            <w:szCs w:val="20"/>
          </w:rPr>
          <w:t>https://www.kirovreg.ru/</w:t>
        </w:r>
      </w:hyperlink>
      <w:r w:rsidR="00F662CA">
        <w:rPr>
          <w:rFonts w:ascii="Tahoma" w:hAnsi="Tahoma" w:cs="Tahoma"/>
          <w:sz w:val="20"/>
          <w:szCs w:val="20"/>
        </w:rPr>
        <w:t xml:space="preserve"> При нажатии на файл из Приложения №4 должен осуществляться переход на публикацию </w:t>
      </w:r>
      <w:hyperlink r:id="rId17" w:history="1">
        <w:r w:rsidR="00F662CA" w:rsidRPr="00240491">
          <w:rPr>
            <w:rStyle w:val="ad"/>
            <w:rFonts w:ascii="Tahoma" w:hAnsi="Tahoma" w:cs="Tahoma"/>
            <w:sz w:val="20"/>
            <w:szCs w:val="20"/>
          </w:rPr>
          <w:t>https://kirov.esplus.ru/news/ostavaytes-doma-energosbyt-plyus-vsegda-na-svyazi/</w:t>
        </w:r>
      </w:hyperlink>
    </w:p>
    <w:p w:rsidR="00F662CA" w:rsidRDefault="00F662CA" w:rsidP="00C70BC3">
      <w:pPr>
        <w:pStyle w:val="a4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855B2F">
        <w:rPr>
          <w:rFonts w:ascii="Tahoma" w:hAnsi="Tahoma" w:cs="Tahoma"/>
          <w:sz w:val="20"/>
          <w:szCs w:val="20"/>
        </w:rPr>
        <w:t xml:space="preserve">огласовать распространение </w:t>
      </w:r>
      <w:r>
        <w:rPr>
          <w:rFonts w:ascii="Tahoma" w:hAnsi="Tahoma" w:cs="Tahoma"/>
          <w:sz w:val="20"/>
          <w:szCs w:val="20"/>
        </w:rPr>
        <w:t>печатной продукции (листовки) в здании Правительства Кировской области;</w:t>
      </w:r>
    </w:p>
    <w:p w:rsidR="00BD09F7" w:rsidRDefault="00293724" w:rsidP="00C70BC3">
      <w:pPr>
        <w:pStyle w:val="a4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Рекомендовать органам</w:t>
      </w:r>
      <w:r w:rsidR="00BD09F7">
        <w:rPr>
          <w:rFonts w:ascii="Tahoma" w:hAnsi="Tahoma" w:cs="Tahoma"/>
          <w:sz w:val="20"/>
          <w:szCs w:val="20"/>
        </w:rPr>
        <w:t xml:space="preserve"> местного самоуправления разместить на сайтах информацию об удалённых каналах обслуживания. При нажатии на файл из Приложения №4 должен осуществляться переход на публикацию </w:t>
      </w:r>
      <w:hyperlink r:id="rId18" w:history="1">
        <w:r w:rsidR="00BD09F7" w:rsidRPr="00240491">
          <w:rPr>
            <w:rStyle w:val="ad"/>
            <w:rFonts w:ascii="Tahoma" w:hAnsi="Tahoma" w:cs="Tahoma"/>
            <w:sz w:val="20"/>
            <w:szCs w:val="20"/>
          </w:rPr>
          <w:t>https://kirov.esplus.ru/news/ostavaytes-doma-energosbyt-plyus-vsegda-na-svyazi/</w:t>
        </w:r>
      </w:hyperlink>
    </w:p>
    <w:p w:rsidR="00BD09F7" w:rsidRDefault="00293724" w:rsidP="00C70BC3">
      <w:pPr>
        <w:pStyle w:val="a4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Рекомендовать территориальным</w:t>
      </w:r>
      <w:r w:rsidR="00D80977">
        <w:rPr>
          <w:rFonts w:ascii="Tahoma" w:hAnsi="Tahoma" w:cs="Tahoma"/>
          <w:sz w:val="20"/>
          <w:szCs w:val="20"/>
        </w:rPr>
        <w:t xml:space="preserve"> управления</w:t>
      </w:r>
      <w:r>
        <w:rPr>
          <w:rFonts w:ascii="Tahoma" w:hAnsi="Tahoma" w:cs="Tahoma"/>
          <w:sz w:val="20"/>
          <w:szCs w:val="20"/>
        </w:rPr>
        <w:t>м</w:t>
      </w:r>
      <w:r w:rsidR="00D80977">
        <w:rPr>
          <w:rFonts w:ascii="Tahoma" w:hAnsi="Tahoma" w:cs="Tahoma"/>
          <w:sz w:val="20"/>
          <w:szCs w:val="20"/>
        </w:rPr>
        <w:t xml:space="preserve"> МФЦ г. Кирова и Кировской области ра</w:t>
      </w:r>
      <w:r w:rsidR="00855B2F">
        <w:rPr>
          <w:rFonts w:ascii="Tahoma" w:hAnsi="Tahoma" w:cs="Tahoma"/>
          <w:sz w:val="20"/>
          <w:szCs w:val="20"/>
        </w:rPr>
        <w:t xml:space="preserve">спространять </w:t>
      </w:r>
      <w:r w:rsidR="00D80977">
        <w:rPr>
          <w:rFonts w:ascii="Tahoma" w:hAnsi="Tahoma" w:cs="Tahoma"/>
          <w:sz w:val="20"/>
          <w:szCs w:val="20"/>
        </w:rPr>
        <w:t>печатную продукцию (листовки)</w:t>
      </w:r>
      <w:r w:rsidR="00855B2F">
        <w:rPr>
          <w:rFonts w:ascii="Tahoma" w:hAnsi="Tahoma" w:cs="Tahoma"/>
          <w:sz w:val="20"/>
          <w:szCs w:val="20"/>
        </w:rPr>
        <w:t xml:space="preserve"> в центрах обслуживания граждан;</w:t>
      </w:r>
    </w:p>
    <w:p w:rsidR="00163EFF" w:rsidRDefault="00293724" w:rsidP="00C70BC3">
      <w:pPr>
        <w:pStyle w:val="a4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Рекомендовать</w:t>
      </w:r>
      <w:r w:rsidR="00D80977">
        <w:rPr>
          <w:rFonts w:ascii="Tahoma" w:hAnsi="Tahoma" w:cs="Tahoma"/>
          <w:sz w:val="20"/>
          <w:szCs w:val="20"/>
        </w:rPr>
        <w:t xml:space="preserve"> МФЦ г. Кирова и Кировской области </w:t>
      </w:r>
      <w:r w:rsidR="00163EFF">
        <w:rPr>
          <w:rFonts w:ascii="Tahoma" w:hAnsi="Tahoma" w:cs="Tahoma"/>
          <w:sz w:val="20"/>
          <w:szCs w:val="20"/>
        </w:rPr>
        <w:t xml:space="preserve">разместить на </w:t>
      </w:r>
      <w:hyperlink r:id="rId19" w:history="1">
        <w:r w:rsidR="00163EFF" w:rsidRPr="00240491">
          <w:rPr>
            <w:rStyle w:val="ad"/>
            <w:rFonts w:ascii="Tahoma" w:hAnsi="Tahoma" w:cs="Tahoma"/>
            <w:sz w:val="20"/>
            <w:szCs w:val="20"/>
          </w:rPr>
          <w:t>https://моидокументы43.рф/</w:t>
        </w:r>
      </w:hyperlink>
      <w:r w:rsidR="00163EFF">
        <w:rPr>
          <w:rFonts w:ascii="Tahoma" w:hAnsi="Tahoma" w:cs="Tahoma"/>
          <w:sz w:val="20"/>
          <w:szCs w:val="20"/>
        </w:rPr>
        <w:t xml:space="preserve"> информацию об удалённых каналах обслуживания. При </w:t>
      </w:r>
      <w:r w:rsidR="00163EFF">
        <w:rPr>
          <w:rFonts w:ascii="Tahoma" w:hAnsi="Tahoma" w:cs="Tahoma"/>
          <w:sz w:val="20"/>
          <w:szCs w:val="20"/>
        </w:rPr>
        <w:lastRenderedPageBreak/>
        <w:t xml:space="preserve">нажатии на файл из Приложения №4 должен осуществляться переход на публикацию </w:t>
      </w:r>
      <w:hyperlink r:id="rId20" w:history="1">
        <w:r w:rsidR="00163EFF" w:rsidRPr="00240491">
          <w:rPr>
            <w:rStyle w:val="ad"/>
            <w:rFonts w:ascii="Tahoma" w:hAnsi="Tahoma" w:cs="Tahoma"/>
            <w:sz w:val="20"/>
            <w:szCs w:val="20"/>
          </w:rPr>
          <w:t>https://kirov.esplus.ru/news/ostavaytes-doma-energosbyt-plyus-vsegda-na-svyazi/</w:t>
        </w:r>
      </w:hyperlink>
    </w:p>
    <w:p w:rsidR="00F662CA" w:rsidRDefault="00C64622" w:rsidP="00C64622">
      <w:pPr>
        <w:pStyle w:val="a4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Все вопросы, связанные с предоставлением файлов для размещения на Интернет-ресурсах, поставкой печатной продукции и др., прошу адресовать:</w:t>
      </w:r>
    </w:p>
    <w:p w:rsidR="00C64622" w:rsidRDefault="00C64622" w:rsidP="00C64622">
      <w:pPr>
        <w:pStyle w:val="a4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Руководителю управления клиентского сервиса Кировского филиала АО «ЭнергосбыТ Плюс» Новиковой Людмиле Владимировне </w:t>
      </w:r>
      <w:hyperlink r:id="rId21" w:history="1">
        <w:r w:rsidRPr="00240491">
          <w:rPr>
            <w:rStyle w:val="ad"/>
            <w:rFonts w:ascii="Tahoma" w:hAnsi="Tahoma" w:cs="Tahoma"/>
            <w:sz w:val="20"/>
            <w:szCs w:val="20"/>
          </w:rPr>
          <w:t>Lyudmila.Novikova@esplus.ru</w:t>
        </w:r>
      </w:hyperlink>
      <w:r>
        <w:rPr>
          <w:rFonts w:ascii="Tahoma" w:hAnsi="Tahoma" w:cs="Tahoma"/>
          <w:sz w:val="20"/>
          <w:szCs w:val="20"/>
        </w:rPr>
        <w:t xml:space="preserve"> тел. +7 922 917 93 39</w:t>
      </w:r>
    </w:p>
    <w:p w:rsidR="00C64622" w:rsidRDefault="00C64622" w:rsidP="00C64622">
      <w:pPr>
        <w:pStyle w:val="a4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Ведущему специалисту управления клиентского сервиса Кировского филиала АО «ЭнергосбыТ Плюс» Ронжиной Екатерине Игоревне </w:t>
      </w:r>
      <w:hyperlink r:id="rId22" w:history="1">
        <w:r w:rsidRPr="00240491">
          <w:rPr>
            <w:rStyle w:val="ad"/>
            <w:rFonts w:ascii="Tahoma" w:hAnsi="Tahoma" w:cs="Tahoma"/>
            <w:sz w:val="20"/>
            <w:szCs w:val="20"/>
          </w:rPr>
          <w:t>Ekaterina.Kaliberda@esplus.ru</w:t>
        </w:r>
      </w:hyperlink>
      <w:r>
        <w:rPr>
          <w:rFonts w:ascii="Tahoma" w:hAnsi="Tahoma" w:cs="Tahoma"/>
          <w:sz w:val="20"/>
          <w:szCs w:val="20"/>
        </w:rPr>
        <w:t xml:space="preserve">  тел. +7 953 677 81 68</w:t>
      </w:r>
    </w:p>
    <w:p w:rsidR="00C64622" w:rsidRDefault="00C64622" w:rsidP="00C64622">
      <w:pPr>
        <w:pStyle w:val="a4"/>
        <w:ind w:firstLine="709"/>
        <w:jc w:val="both"/>
        <w:rPr>
          <w:rFonts w:ascii="Tahoma" w:hAnsi="Tahoma" w:cs="Tahoma"/>
          <w:sz w:val="20"/>
          <w:szCs w:val="20"/>
        </w:rPr>
      </w:pPr>
    </w:p>
    <w:p w:rsidR="00C64622" w:rsidRDefault="00E762AA" w:rsidP="00C64622">
      <w:pPr>
        <w:pStyle w:val="a4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Благодарим</w:t>
      </w:r>
      <w:r w:rsidR="00C64622">
        <w:rPr>
          <w:rFonts w:ascii="Tahoma" w:hAnsi="Tahoma" w:cs="Tahoma"/>
          <w:sz w:val="20"/>
          <w:szCs w:val="20"/>
        </w:rPr>
        <w:t xml:space="preserve"> за сотрудничество!</w:t>
      </w:r>
    </w:p>
    <w:p w:rsidR="007D2B01" w:rsidRDefault="007D2B01" w:rsidP="00B8401A">
      <w:pPr>
        <w:pStyle w:val="a4"/>
        <w:rPr>
          <w:rFonts w:ascii="Tahoma" w:hAnsi="Tahoma" w:cs="Tahoma"/>
          <w:sz w:val="20"/>
          <w:szCs w:val="20"/>
        </w:rPr>
      </w:pPr>
    </w:p>
    <w:p w:rsidR="00C64622" w:rsidRDefault="00C64622" w:rsidP="00B8401A">
      <w:pPr>
        <w:pStyle w:val="a4"/>
        <w:rPr>
          <w:rFonts w:ascii="Tahoma" w:hAnsi="Tahoma" w:cs="Tahoma"/>
          <w:sz w:val="20"/>
          <w:szCs w:val="20"/>
        </w:rPr>
      </w:pPr>
    </w:p>
    <w:p w:rsidR="00C64622" w:rsidRDefault="00C64622" w:rsidP="00B8401A">
      <w:pPr>
        <w:pStyle w:val="a4"/>
        <w:rPr>
          <w:rFonts w:ascii="Tahoma" w:hAnsi="Tahoma" w:cs="Tahoma"/>
          <w:sz w:val="20"/>
          <w:szCs w:val="20"/>
        </w:rPr>
      </w:pPr>
    </w:p>
    <w:p w:rsidR="00C64622" w:rsidRPr="007229BF" w:rsidRDefault="00C64622" w:rsidP="00B8401A">
      <w:pPr>
        <w:pStyle w:val="a4"/>
        <w:rPr>
          <w:rFonts w:ascii="Tahoma" w:hAnsi="Tahoma" w:cs="Tahoma"/>
          <w:sz w:val="20"/>
          <w:szCs w:val="20"/>
        </w:rPr>
      </w:pPr>
    </w:p>
    <w:p w:rsidR="007D2B01" w:rsidRPr="000F6F7A" w:rsidRDefault="007D2B01" w:rsidP="00EC2649">
      <w:pPr>
        <w:pStyle w:val="ae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2"/>
        <w:gridCol w:w="4673"/>
      </w:tblGrid>
      <w:tr w:rsidR="0008469D" w:rsidRPr="000B3992" w:rsidTr="0008469D">
        <w:tc>
          <w:tcPr>
            <w:tcW w:w="4682" w:type="dxa"/>
          </w:tcPr>
          <w:p w:rsidR="00C64622" w:rsidRDefault="00C64622" w:rsidP="00B8401A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С уважением,</w:t>
            </w:r>
          </w:p>
          <w:p w:rsidR="0008469D" w:rsidRPr="00B8401A" w:rsidRDefault="001D51D0" w:rsidP="00B8401A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Руководитель Малмыжского ОП и ОК</w:t>
            </w:r>
          </w:p>
        </w:tc>
        <w:tc>
          <w:tcPr>
            <w:tcW w:w="4673" w:type="dxa"/>
          </w:tcPr>
          <w:p w:rsidR="00C64622" w:rsidRDefault="00C64622" w:rsidP="00B8401A">
            <w:pPr>
              <w:jc w:val="right"/>
              <w:rPr>
                <w:rFonts w:cs="Tahoma"/>
                <w:szCs w:val="20"/>
              </w:rPr>
            </w:pPr>
          </w:p>
          <w:p w:rsidR="0008469D" w:rsidRPr="000B3992" w:rsidRDefault="00EB4CF8" w:rsidP="001D51D0">
            <w:pPr>
              <w:jc w:val="right"/>
              <w:rPr>
                <w:rFonts w:cs="Tahoma"/>
                <w:szCs w:val="20"/>
              </w:rPr>
            </w:pPr>
            <w:fldSimple w:instr=" DOCPROPERTY &quot;Подписант И.О. Фамилия&quot; \* MERGEFORMAT ">
              <w:r w:rsidR="001D51D0">
                <w:rPr>
                  <w:rFonts w:cs="Tahoma"/>
                  <w:szCs w:val="20"/>
                </w:rPr>
                <w:t>А.А. Комаров</w:t>
              </w:r>
            </w:fldSimple>
          </w:p>
        </w:tc>
      </w:tr>
      <w:tr w:rsidR="00805384" w:rsidRPr="000F6F7A" w:rsidTr="0008469D">
        <w:tc>
          <w:tcPr>
            <w:tcW w:w="4682" w:type="dxa"/>
          </w:tcPr>
          <w:p w:rsidR="00805384" w:rsidRPr="000F6F7A" w:rsidRDefault="00805384" w:rsidP="00F50896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4673" w:type="dxa"/>
          </w:tcPr>
          <w:p w:rsidR="00805384" w:rsidRPr="000F6F7A" w:rsidRDefault="00805384" w:rsidP="00F50896">
            <w:pPr>
              <w:jc w:val="right"/>
              <w:rPr>
                <w:rFonts w:cs="Tahoma"/>
                <w:szCs w:val="20"/>
              </w:rPr>
            </w:pPr>
          </w:p>
        </w:tc>
      </w:tr>
    </w:tbl>
    <w:p w:rsidR="00CB0842" w:rsidRDefault="00CB0842" w:rsidP="0008469D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Default="00CB0842" w:rsidP="00CB0842">
      <w:pPr>
        <w:rPr>
          <w:rFonts w:cs="Tahoma"/>
          <w:szCs w:val="20"/>
        </w:rPr>
      </w:pPr>
    </w:p>
    <w:p w:rsid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Cs w:val="20"/>
        </w:rPr>
      </w:pPr>
    </w:p>
    <w:p w:rsidR="00CB0842" w:rsidRPr="00CB0842" w:rsidRDefault="00CB0842" w:rsidP="00CB0842">
      <w:pPr>
        <w:rPr>
          <w:rFonts w:cs="Tahoma"/>
          <w:sz w:val="16"/>
          <w:szCs w:val="16"/>
        </w:rPr>
      </w:pPr>
    </w:p>
    <w:p w:rsidR="00CB0842" w:rsidRPr="00CB0842" w:rsidRDefault="00CB0842" w:rsidP="00CB0842">
      <w:pPr>
        <w:rPr>
          <w:rFonts w:cs="Tahoma"/>
          <w:sz w:val="16"/>
          <w:szCs w:val="16"/>
        </w:rPr>
      </w:pPr>
      <w:r w:rsidRPr="00CB0842">
        <w:rPr>
          <w:rFonts w:cs="Tahoma"/>
          <w:sz w:val="16"/>
          <w:szCs w:val="16"/>
        </w:rPr>
        <w:t xml:space="preserve">Исп.: </w:t>
      </w:r>
      <w:r w:rsidR="001D51D0">
        <w:rPr>
          <w:rFonts w:cs="Tahoma"/>
          <w:sz w:val="16"/>
          <w:szCs w:val="16"/>
        </w:rPr>
        <w:t>Комаров А.А.., тел. /83347/ 2-67-93, вн. 21-30</w:t>
      </w:r>
    </w:p>
    <w:sectPr w:rsidR="00CB0842" w:rsidRPr="00CB0842" w:rsidSect="00805384">
      <w:headerReference w:type="default" r:id="rId23"/>
      <w:headerReference w:type="first" r:id="rId24"/>
      <w:pgSz w:w="11906" w:h="16838"/>
      <w:pgMar w:top="1134" w:right="850" w:bottom="1134" w:left="1701" w:header="454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8C" w:rsidRDefault="00C3088C" w:rsidP="00EC2649">
      <w:r>
        <w:separator/>
      </w:r>
    </w:p>
  </w:endnote>
  <w:endnote w:type="continuationSeparator" w:id="1">
    <w:p w:rsidR="00C3088C" w:rsidRDefault="00C3088C" w:rsidP="00EC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8C" w:rsidRDefault="00C3088C" w:rsidP="00EC2649">
      <w:r>
        <w:separator/>
      </w:r>
    </w:p>
  </w:footnote>
  <w:footnote w:type="continuationSeparator" w:id="1">
    <w:p w:rsidR="00C3088C" w:rsidRDefault="00C3088C" w:rsidP="00EC2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FB3D7D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53975</wp:posOffset>
                </wp:positionV>
                <wp:extent cx="2202788" cy="220980"/>
                <wp:effectExtent l="0" t="0" r="7620" b="762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pus_kirovenergosbyt_lo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788" cy="220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B4CF8" w:rsidRPr="00EB4CF8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4100" type="#_x0000_t32" style="position:absolute;margin-left:13pt;margin-top:32.55pt;width:474.35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 w:rsidR="00EB4CF8" w:rsidRPr="00EB4CF8"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4099" type="#_x0000_t32" style="position:absolute;margin-left:13pt;margin-top:29.75pt;width:474.35pt;height:0;z-index:2516592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2" w:type="dxa"/>
      <w:tblInd w:w="3686" w:type="dxa"/>
      <w:tblCellMar>
        <w:left w:w="0" w:type="dxa"/>
      </w:tblCellMar>
      <w:tblLook w:val="04A0"/>
    </w:tblPr>
    <w:tblGrid>
      <w:gridCol w:w="2977"/>
      <w:gridCol w:w="2835"/>
    </w:tblGrid>
    <w:tr w:rsidR="00F318BB" w:rsidRPr="00B977BD" w:rsidTr="00F318BB">
      <w:trPr>
        <w:trHeight w:val="1322"/>
      </w:trPr>
      <w:tc>
        <w:tcPr>
          <w:tcW w:w="2977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94185B" w:rsidRDefault="00FB3D7D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-2366010</wp:posOffset>
                </wp:positionH>
                <wp:positionV relativeFrom="paragraph">
                  <wp:posOffset>0</wp:posOffset>
                </wp:positionV>
                <wp:extent cx="1965960" cy="495300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pus_kirovenergosbyt_sho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596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4185B">
            <w:rPr>
              <w:rFonts w:ascii="Tahoma" w:hAnsi="Tahoma" w:cs="Tahoma"/>
              <w:color w:val="7F7F7F" w:themeColor="text1" w:themeTint="80"/>
              <w:sz w:val="16"/>
            </w:rPr>
            <w:t>Кировский филиал</w:t>
          </w:r>
        </w:p>
        <w:p w:rsidR="00F318BB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r w:rsidR="00394B9F">
            <w:rPr>
              <w:rFonts w:ascii="Tahoma" w:hAnsi="Tahoma" w:cs="Tahoma"/>
              <w:color w:val="7F7F7F" w:themeColor="text1" w:themeTint="80"/>
              <w:sz w:val="16"/>
            </w:rPr>
            <w:t>ЭнергосбыТ Плюс»</w:t>
          </w:r>
        </w:p>
        <w:p w:rsidR="00F318BB" w:rsidRPr="00B977BD" w:rsidRDefault="00885CA6" w:rsidP="0094185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ул. Преображенская, д. 90</w:t>
          </w:r>
          <w:r w:rsidRPr="00B977BD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>
            <w:rPr>
              <w:rFonts w:ascii="Tahoma" w:hAnsi="Tahoma" w:cs="Tahoma"/>
              <w:color w:val="7F7F7F" w:themeColor="text1" w:themeTint="80"/>
              <w:sz w:val="16"/>
            </w:rPr>
            <w:t>г. Киров, 610046</w:t>
          </w:r>
          <w:r w:rsidR="00F318BB" w:rsidRPr="00B977BD">
            <w:rPr>
              <w:rFonts w:ascii="Tahoma" w:hAnsi="Tahoma" w:cs="Tahoma"/>
              <w:color w:val="7F7F7F" w:themeColor="text1" w:themeTint="80"/>
              <w:sz w:val="16"/>
            </w:rPr>
            <w:br/>
          </w:r>
        </w:p>
      </w:tc>
      <w:tc>
        <w:tcPr>
          <w:tcW w:w="2835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94185B" w:rsidRPr="00B977BD" w:rsidRDefault="0094185B" w:rsidP="0094185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B977BD">
            <w:rPr>
              <w:rFonts w:ascii="Tahoma" w:hAnsi="Tahoma" w:cs="Tahoma"/>
              <w:color w:val="7F7F7F" w:themeColor="text1" w:themeTint="80"/>
              <w:sz w:val="16"/>
            </w:rPr>
            <w:t>тел.:</w:t>
          </w:r>
          <w:r w:rsidR="00841A7E">
            <w:rPr>
              <w:rFonts w:ascii="Tahoma" w:hAnsi="Tahoma" w:cs="Tahoma"/>
              <w:color w:val="7F7F7F" w:themeColor="text1" w:themeTint="80"/>
              <w:sz w:val="16"/>
            </w:rPr>
            <w:t>8-800-100-75-30</w:t>
          </w:r>
        </w:p>
        <w:p w:rsidR="0094185B" w:rsidRDefault="00841A7E" w:rsidP="0094185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+</w:t>
          </w:r>
          <w:r w:rsidR="0094185B" w:rsidRPr="00B977BD">
            <w:rPr>
              <w:rFonts w:ascii="Tahoma" w:hAnsi="Tahoma" w:cs="Tahoma"/>
              <w:color w:val="7F7F7F" w:themeColor="text1" w:themeTint="80"/>
              <w:sz w:val="16"/>
              <w:lang w:val="it-IT"/>
            </w:rPr>
            <w:t>7 (</w:t>
          </w:r>
          <w:r w:rsidR="0094185B">
            <w:rPr>
              <w:rFonts w:ascii="Tahoma" w:hAnsi="Tahoma" w:cs="Tahoma"/>
              <w:color w:val="7F7F7F" w:themeColor="text1" w:themeTint="80"/>
              <w:sz w:val="16"/>
            </w:rPr>
            <w:t>8332</w:t>
          </w:r>
          <w:r w:rsidR="0094185B" w:rsidRPr="00B977BD">
            <w:rPr>
              <w:rFonts w:ascii="Tahoma" w:hAnsi="Tahoma" w:cs="Tahoma"/>
              <w:color w:val="7F7F7F" w:themeColor="text1" w:themeTint="80"/>
              <w:sz w:val="16"/>
              <w:lang w:val="it-IT"/>
            </w:rPr>
            <w:t xml:space="preserve">)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t>20-59-77</w:t>
          </w:r>
        </w:p>
        <w:p w:rsidR="00F26DEB" w:rsidRPr="00B977BD" w:rsidRDefault="00F26DEB" w:rsidP="0094185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факс: +7 (8332) 70-83-44</w:t>
          </w:r>
        </w:p>
        <w:p w:rsidR="0094185B" w:rsidRPr="002016FD" w:rsidRDefault="00EB4CF8" w:rsidP="0094185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  <w:hyperlink r:id="rId2" w:history="1">
            <w:r w:rsidR="00841A7E" w:rsidRPr="00EA0684">
              <w:rPr>
                <w:rFonts w:ascii="Tahoma" w:hAnsi="Tahoma" w:cs="Tahoma"/>
                <w:color w:val="7F7F7F" w:themeColor="text1" w:themeTint="80"/>
                <w:sz w:val="16"/>
              </w:rPr>
              <w:t>kirov@esplus.ru</w:t>
            </w:r>
          </w:hyperlink>
        </w:p>
        <w:p w:rsidR="00F318BB" w:rsidRPr="00B977BD" w:rsidRDefault="0094185B" w:rsidP="0094185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  <w:r w:rsidRPr="00B977BD">
            <w:rPr>
              <w:rFonts w:ascii="Tahoma" w:hAnsi="Tahoma" w:cs="Tahoma"/>
              <w:color w:val="7F7F7F" w:themeColor="text1" w:themeTint="80"/>
              <w:sz w:val="16"/>
              <w:lang w:val="it-IT"/>
            </w:rPr>
            <w:t>www.</w:t>
          </w:r>
          <w:r>
            <w:rPr>
              <w:rFonts w:ascii="Tahoma" w:hAnsi="Tahoma" w:cs="Tahoma"/>
              <w:color w:val="7F7F7F" w:themeColor="text1" w:themeTint="80"/>
              <w:sz w:val="16"/>
              <w:lang w:val="it-IT"/>
            </w:rPr>
            <w:t>k</w:t>
          </w:r>
          <w:r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irov</w:t>
          </w:r>
          <w:r w:rsidRPr="00EE11D3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r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esplus</w:t>
          </w:r>
          <w:r w:rsidRPr="00EE11D3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r>
            <w:rPr>
              <w:rFonts w:ascii="Tahoma" w:hAnsi="Tahoma" w:cs="Tahoma"/>
              <w:color w:val="7F7F7F" w:themeColor="text1" w:themeTint="80"/>
              <w:sz w:val="16"/>
              <w:lang w:val="it-IT"/>
            </w:rPr>
            <w:t>ru</w:t>
          </w:r>
        </w:p>
      </w:tc>
    </w:tr>
  </w:tbl>
  <w:p w:rsidR="00F318BB" w:rsidRDefault="00EB4CF8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-2pt;margin-top:10.45pt;width:474.35pt;height:0;z-index:25166336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4097" type="#_x0000_t32" style="position:absolute;margin-left:-2.05pt;margin-top:13.2pt;width:474.35pt;height:0;z-index:25166233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BD2"/>
    <w:multiLevelType w:val="hybridMultilevel"/>
    <w:tmpl w:val="D7E62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D55C7"/>
    <w:multiLevelType w:val="hybridMultilevel"/>
    <w:tmpl w:val="1A5ED1C0"/>
    <w:lvl w:ilvl="0" w:tplc="957E8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964012"/>
    <w:multiLevelType w:val="hybridMultilevel"/>
    <w:tmpl w:val="5768A0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E7746"/>
    <w:multiLevelType w:val="hybridMultilevel"/>
    <w:tmpl w:val="17DC9278"/>
    <w:lvl w:ilvl="0" w:tplc="957E8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>
      <o:colormru v:ext="edit" colors="#657480,#9aa6b0"/>
    </o:shapedefaults>
    <o:shapelayout v:ext="edit">
      <o:idmap v:ext="edit" data="4"/>
      <o:rules v:ext="edit">
        <o:r id="V:Rule1" type="connector" idref="#AutoShape 2"/>
        <o:r id="V:Rule2" type="connector" idref="#AutoShape 3"/>
        <o:r id="V:Rule3" type="connector" idref="#_x0000_s4098"/>
        <o:r id="V:Rule4" type="connector" idref="#_x0000_s409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03C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79D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9D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04C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090D"/>
    <w:rsid w:val="00161206"/>
    <w:rsid w:val="00161801"/>
    <w:rsid w:val="00161DB3"/>
    <w:rsid w:val="001620CA"/>
    <w:rsid w:val="0016295A"/>
    <w:rsid w:val="00162E07"/>
    <w:rsid w:val="00162F68"/>
    <w:rsid w:val="001636EA"/>
    <w:rsid w:val="00163EFF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1E51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1D0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626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CC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02F"/>
    <w:rsid w:val="002924F0"/>
    <w:rsid w:val="0029329C"/>
    <w:rsid w:val="002934ED"/>
    <w:rsid w:val="00293724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A88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A69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B7DF0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7C8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646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B99"/>
    <w:rsid w:val="00590C98"/>
    <w:rsid w:val="0059119C"/>
    <w:rsid w:val="00591A33"/>
    <w:rsid w:val="00591C6A"/>
    <w:rsid w:val="00592AC6"/>
    <w:rsid w:val="00592ADE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07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4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3A6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29E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5384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1E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1A7E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8F6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B2F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CA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5B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610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3EB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110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09C4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01A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84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2CC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9F7"/>
    <w:rsid w:val="00BD0CB1"/>
    <w:rsid w:val="00BD0DBF"/>
    <w:rsid w:val="00BD0E17"/>
    <w:rsid w:val="00BD10F8"/>
    <w:rsid w:val="00BD19B5"/>
    <w:rsid w:val="00BD19EB"/>
    <w:rsid w:val="00BD1A50"/>
    <w:rsid w:val="00BD25D1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92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088C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4622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0BC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416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842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977"/>
    <w:rsid w:val="00D80F31"/>
    <w:rsid w:val="00D81183"/>
    <w:rsid w:val="00D81658"/>
    <w:rsid w:val="00D81CF0"/>
    <w:rsid w:val="00D8207D"/>
    <w:rsid w:val="00D82314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565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441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28B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1F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2AA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4CF8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1D3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1EB1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6DEB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37F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4D0"/>
    <w:rsid w:val="00F61C4C"/>
    <w:rsid w:val="00F622F3"/>
    <w:rsid w:val="00F62E08"/>
    <w:rsid w:val="00F635A0"/>
    <w:rsid w:val="00F63C67"/>
    <w:rsid w:val="00F63D98"/>
    <w:rsid w:val="00F640F5"/>
    <w:rsid w:val="00F64ACD"/>
    <w:rsid w:val="00F65059"/>
    <w:rsid w:val="00F651DB"/>
    <w:rsid w:val="00F659C3"/>
    <w:rsid w:val="00F65B02"/>
    <w:rsid w:val="00F65C64"/>
    <w:rsid w:val="00F662CA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0F2D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5E8B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76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F662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-ru.facebook.com/kftgc5/" TargetMode="External"/><Relationship Id="rId18" Type="http://schemas.openxmlformats.org/officeDocument/2006/relationships/hyperlink" Target="https://kirov.esplus.ru/news/ostavaytes-doma-energosbyt-plyus-vsegda-na-svyazi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mailto:Lyudmila.Novikova@esplus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kf_tgc5" TargetMode="External"/><Relationship Id="rId17" Type="http://schemas.openxmlformats.org/officeDocument/2006/relationships/hyperlink" Target="https://kirov.esplus.ru/news/ostavaytes-doma-energosbyt-plyus-vsegda-na-svyazi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irovreg.ru/" TargetMode="External"/><Relationship Id="rId20" Type="http://schemas.openxmlformats.org/officeDocument/2006/relationships/hyperlink" Target="https://kirov.esplus.ru/news/ostavaytes-doma-energosbyt-plyus-vsegda-na-svyaz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rov.esplus.ru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devyatka.ru/news/video/bn-davecha-ot-30-marta-2020-goda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kirov@esplus.ru" TargetMode="External"/><Relationship Id="rId19" Type="http://schemas.openxmlformats.org/officeDocument/2006/relationships/hyperlink" Target="https://&#1084;&#1086;&#1080;&#1076;&#1086;&#1082;&#1091;&#1084;&#1077;&#1085;&#1090;&#1099;43.&#1088;&#1092;/" TargetMode="External"/><Relationship Id="rId4" Type="http://schemas.openxmlformats.org/officeDocument/2006/relationships/styles" Target="styles.xml"/><Relationship Id="rId9" Type="http://schemas.openxmlformats.org/officeDocument/2006/relationships/hyperlink" Target="https://kirov.esplus.ru/" TargetMode="External"/><Relationship Id="rId14" Type="http://schemas.openxmlformats.org/officeDocument/2006/relationships/hyperlink" Target="https://twitter.com/kf_tplus" TargetMode="External"/><Relationship Id="rId22" Type="http://schemas.openxmlformats.org/officeDocument/2006/relationships/hyperlink" Target="mailto:Ekaterina.Kaliberda@esplu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irov@esplus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ED31-DBA7-4DB2-99BB-C440F9F6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[Тема]</dc:subject>
  <dc:creator>Volobuev</dc:creator>
  <cp:lastModifiedBy>гор</cp:lastModifiedBy>
  <cp:revision>2</cp:revision>
  <cp:lastPrinted>2014-08-08T14:54:00Z</cp:lastPrinted>
  <dcterms:created xsi:type="dcterms:W3CDTF">2020-04-29T11:14:00Z</dcterms:created>
  <dcterms:modified xsi:type="dcterms:W3CDTF">2020-04-29T11:14:00Z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35345</vt:lpwstr>
  </property>
  <property fmtid="{D5CDD505-2E9C-101B-9397-08002B2CF9AE}" pid="3" name="Адресаты 1">
    <vt:lpwstr>[Адресаты 1]</vt:lpwstr>
  </property>
  <property fmtid="{D5CDD505-2E9C-101B-9397-08002B2CF9AE}" pid="4" name="Адресаты 2">
    <vt:lpwstr>[Адресаты 2]</vt:lpwstr>
  </property>
  <property fmtid="{D5CDD505-2E9C-101B-9397-08002B2CF9AE}" pid="5" name="Адресаты 3">
    <vt:lpwstr>[Адресаты 3]</vt:lpwstr>
  </property>
  <property fmtid="{D5CDD505-2E9C-101B-9397-08002B2CF9AE}" pid="6" name="Адресаты 4">
    <vt:lpwstr>[Адресаты 4]</vt:lpwstr>
  </property>
  <property fmtid="{D5CDD505-2E9C-101B-9397-08002B2CF9AE}" pid="7" name="Обращение">
    <vt:lpwstr>[Обращение]</vt:lpwstr>
  </property>
  <property fmtid="{D5CDD505-2E9C-101B-9397-08002B2CF9AE}" pid="8" name="Подписант И.О. Фамилия">
    <vt:lpwstr>[Подписант И.О. Фамилия]</vt:lpwstr>
  </property>
  <property fmtid="{D5CDD505-2E9C-101B-9397-08002B2CF9AE}" pid="9" name="Тема">
    <vt:lpwstr>[Тема]</vt:lpwstr>
  </property>
  <property fmtid="{D5CDD505-2E9C-101B-9397-08002B2CF9AE}" pid="10" name="Р*Подписант...*Должность">
    <vt:lpwstr>[Должность]</vt:lpwstr>
  </property>
  <property fmtid="{D5CDD505-2E9C-101B-9397-08002B2CF9AE}" pid="11" name="Р*Инициатор...*Телефон">
    <vt:lpwstr>[Телефон]</vt:lpwstr>
  </property>
  <property fmtid="{D5CDD505-2E9C-101B-9397-08002B2CF9AE}" pid="12" name="Автор Фамилия И.О.">
    <vt:lpwstr>[Автор Фамилия И.О.]</vt:lpwstr>
  </property>
</Properties>
</file>