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F5" w:rsidRP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ОКО ГОСУДАРЕВО</w:t>
      </w:r>
    </w:p>
    <w:p w:rsidR="00365EF5" w:rsidRDefault="00365EF5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i/>
          <w:sz w:val="28"/>
          <w:szCs w:val="28"/>
          <w:u w:val="single"/>
        </w:rPr>
        <w:t>Наши разъяснения</w:t>
      </w:r>
    </w:p>
    <w:p w:rsidR="00217193" w:rsidRDefault="00217193" w:rsidP="00365EF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E0D" w:rsidRPr="00DC1979" w:rsidRDefault="00993E0D" w:rsidP="00993E0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1979">
        <w:rPr>
          <w:rFonts w:ascii="Times New Roman" w:hAnsi="Times New Roman" w:cs="Times New Roman"/>
          <w:b/>
          <w:sz w:val="36"/>
          <w:szCs w:val="36"/>
          <w:lang w:eastAsia="ru-RU"/>
        </w:rPr>
        <w:t>Какой срок давности для обращения в суд по факту невыплаты окончательного расчета при увольнении?</w:t>
      </w:r>
    </w:p>
    <w:p w:rsidR="00993E0D" w:rsidRPr="00430D78" w:rsidRDefault="00993E0D" w:rsidP="00993E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993E0D" w:rsidRPr="00430D78" w:rsidRDefault="00993E0D" w:rsidP="00993E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Статьей 392 Трудового кодекса РФ установлены сроки обращения в суд за разрешением индивидуального трудового спора, в том числе, о невыплате или неполной выплате заработной платы и других выплат, причитающихся работнику.</w:t>
      </w:r>
    </w:p>
    <w:p w:rsidR="00993E0D" w:rsidRPr="00430D78" w:rsidRDefault="00993E0D" w:rsidP="00993E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Согласно указанной статье 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- в течение 1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работы. За разрешением спора о невыплате или неполной выплате заработной платы и других выплат, причитающихся работнику, он имеет право обратиться в суд в течение 1 года со дня установленного срока выплаты указанных сумм.</w:t>
      </w:r>
    </w:p>
    <w:p w:rsidR="00993E0D" w:rsidRPr="00430D78" w:rsidRDefault="00993E0D" w:rsidP="00993E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Однако, согласно 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4 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392 Трудового кодекса РФ и ст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30D78">
        <w:rPr>
          <w:rFonts w:ascii="Times New Roman" w:hAnsi="Times New Roman" w:cs="Times New Roman"/>
          <w:sz w:val="28"/>
          <w:szCs w:val="28"/>
          <w:lang w:eastAsia="ru-RU"/>
        </w:rPr>
        <w:t>112 Гражданского процессуального кодекса РФ лицам, пропустившим установленный законом процессуальный срок по причинам, признанным судом уважительными, пропущенный срок может быть восст</w:t>
      </w:r>
      <w:bookmarkStart w:id="0" w:name="_GoBack"/>
      <w:bookmarkEnd w:id="0"/>
      <w:r w:rsidRPr="00430D78">
        <w:rPr>
          <w:rFonts w:ascii="Times New Roman" w:hAnsi="Times New Roman" w:cs="Times New Roman"/>
          <w:sz w:val="28"/>
          <w:szCs w:val="28"/>
          <w:lang w:eastAsia="ru-RU"/>
        </w:rPr>
        <w:t>ановлен.</w:t>
      </w:r>
    </w:p>
    <w:p w:rsidR="00993E0D" w:rsidRPr="00430D78" w:rsidRDefault="00993E0D" w:rsidP="00993E0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D78">
        <w:rPr>
          <w:rFonts w:ascii="Times New Roman" w:hAnsi="Times New Roman" w:cs="Times New Roman"/>
          <w:sz w:val="28"/>
          <w:szCs w:val="28"/>
          <w:lang w:eastAsia="ru-RU"/>
        </w:rPr>
        <w:t>К уважительным причинам пропущенного срока суд может отнести тяжелую болезнь лица, подающего жалобу, невозможность обращения в суд вследствие непреодолимой силы и др.</w:t>
      </w:r>
    </w:p>
    <w:p w:rsidR="00680B4C" w:rsidRPr="00993E0D" w:rsidRDefault="00993E0D" w:rsidP="00993E0D">
      <w:pPr>
        <w:pStyle w:val="1"/>
        <w:spacing w:before="0" w:after="0"/>
        <w:ind w:left="0" w:firstLine="709"/>
        <w:jc w:val="both"/>
        <w:rPr>
          <w:b w:val="0"/>
          <w:lang w:eastAsia="ru-RU"/>
        </w:rPr>
      </w:pPr>
      <w:r w:rsidRPr="00993E0D">
        <w:rPr>
          <w:rFonts w:eastAsia="Times New Roman" w:cs="Times New Roman"/>
          <w:b w:val="0"/>
          <w:sz w:val="28"/>
          <w:szCs w:val="28"/>
          <w:lang w:eastAsia="ru-RU"/>
        </w:rPr>
        <w:t>Однако в случае обращения в суд за пределами вышеуказанных сроков и в отсутствии уважительн</w:t>
      </w:r>
      <w:r>
        <w:rPr>
          <w:rFonts w:eastAsia="Times New Roman" w:cs="Times New Roman"/>
          <w:b w:val="0"/>
          <w:sz w:val="28"/>
          <w:szCs w:val="28"/>
          <w:lang w:eastAsia="ru-RU"/>
        </w:rPr>
        <w:t>ых причин для их восстановления</w:t>
      </w:r>
      <w:r w:rsidRPr="00993E0D">
        <w:rPr>
          <w:rFonts w:eastAsia="Times New Roman" w:cs="Times New Roman"/>
          <w:b w:val="0"/>
          <w:sz w:val="28"/>
          <w:szCs w:val="28"/>
          <w:lang w:eastAsia="ru-RU"/>
        </w:rPr>
        <w:t> суд может отказать в удовлетворении заявленных исковых требований о взыскании расчета при увольнении.</w:t>
      </w:r>
    </w:p>
    <w:p w:rsidR="00606B63" w:rsidRDefault="00606B63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59E3" w:rsidRDefault="00680B4C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4959E3">
        <w:rPr>
          <w:rFonts w:ascii="Times New Roman" w:hAnsi="Times New Roman" w:cs="Times New Roman"/>
          <w:sz w:val="28"/>
          <w:szCs w:val="28"/>
        </w:rPr>
        <w:t xml:space="preserve"> п</w:t>
      </w:r>
      <w:r w:rsidR="005A786B" w:rsidRPr="006C1877">
        <w:rPr>
          <w:rFonts w:ascii="Times New Roman" w:hAnsi="Times New Roman" w:cs="Times New Roman"/>
          <w:sz w:val="28"/>
          <w:szCs w:val="28"/>
        </w:rPr>
        <w:t>рокурор</w:t>
      </w:r>
      <w:r w:rsidR="004959E3">
        <w:rPr>
          <w:rFonts w:ascii="Times New Roman" w:hAnsi="Times New Roman" w:cs="Times New Roman"/>
          <w:sz w:val="28"/>
          <w:szCs w:val="28"/>
        </w:rPr>
        <w:t>а</w:t>
      </w:r>
      <w:r w:rsidR="00082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6B" w:rsidRPr="005E3DC1" w:rsidRDefault="005A786B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02F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3302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4032" w:rsidRPr="005E3DC1" w:rsidRDefault="006D1DE0" w:rsidP="00DA6030">
      <w:pPr>
        <w:ind w:right="42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R="00734032" w:rsidRPr="005E3DC1" w:rsidSect="00570A54">
      <w:pgSz w:w="11906" w:h="16838"/>
      <w:pgMar w:top="144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5"/>
    <w:rsid w:val="00033851"/>
    <w:rsid w:val="000820DC"/>
    <w:rsid w:val="000A4D9A"/>
    <w:rsid w:val="000B1DCB"/>
    <w:rsid w:val="000E4425"/>
    <w:rsid w:val="00185FED"/>
    <w:rsid w:val="001B6E32"/>
    <w:rsid w:val="00217193"/>
    <w:rsid w:val="002A300B"/>
    <w:rsid w:val="002D0F1F"/>
    <w:rsid w:val="002E1D8B"/>
    <w:rsid w:val="003118FF"/>
    <w:rsid w:val="00322D11"/>
    <w:rsid w:val="00332DE3"/>
    <w:rsid w:val="0033302F"/>
    <w:rsid w:val="00365EF5"/>
    <w:rsid w:val="004959E3"/>
    <w:rsid w:val="004C6176"/>
    <w:rsid w:val="00511D0D"/>
    <w:rsid w:val="00570A54"/>
    <w:rsid w:val="00593D61"/>
    <w:rsid w:val="005A786B"/>
    <w:rsid w:val="005E3DC1"/>
    <w:rsid w:val="005F7743"/>
    <w:rsid w:val="00606B63"/>
    <w:rsid w:val="00680B4C"/>
    <w:rsid w:val="006C1877"/>
    <w:rsid w:val="006D1DE0"/>
    <w:rsid w:val="006E3430"/>
    <w:rsid w:val="00727969"/>
    <w:rsid w:val="00734032"/>
    <w:rsid w:val="007B7BF0"/>
    <w:rsid w:val="0083258A"/>
    <w:rsid w:val="00843ACA"/>
    <w:rsid w:val="0086743E"/>
    <w:rsid w:val="008912F8"/>
    <w:rsid w:val="008B3CE9"/>
    <w:rsid w:val="008C0671"/>
    <w:rsid w:val="009064CA"/>
    <w:rsid w:val="00911E79"/>
    <w:rsid w:val="00927F89"/>
    <w:rsid w:val="00986956"/>
    <w:rsid w:val="00993E0D"/>
    <w:rsid w:val="009D072E"/>
    <w:rsid w:val="009E15D8"/>
    <w:rsid w:val="00A51325"/>
    <w:rsid w:val="00A63900"/>
    <w:rsid w:val="00A74A4F"/>
    <w:rsid w:val="00A9625D"/>
    <w:rsid w:val="00AA4028"/>
    <w:rsid w:val="00AC63F2"/>
    <w:rsid w:val="00B166DE"/>
    <w:rsid w:val="00B20053"/>
    <w:rsid w:val="00BC1ED9"/>
    <w:rsid w:val="00BE2A61"/>
    <w:rsid w:val="00C25C16"/>
    <w:rsid w:val="00C54244"/>
    <w:rsid w:val="00C83958"/>
    <w:rsid w:val="00D36088"/>
    <w:rsid w:val="00D86F31"/>
    <w:rsid w:val="00DA6030"/>
    <w:rsid w:val="00EA763E"/>
    <w:rsid w:val="00F07C23"/>
    <w:rsid w:val="00F6386A"/>
    <w:rsid w:val="00F70076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AD2"/>
  <w15:chartTrackingRefBased/>
  <w15:docId w15:val="{723B9BEC-8205-4D93-850D-1084D5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F5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65EF5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EF5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rsid w:val="00365EF5"/>
    <w:pPr>
      <w:spacing w:after="120"/>
    </w:pPr>
  </w:style>
  <w:style w:type="character" w:customStyle="1" w:styleId="a4">
    <w:name w:val="Основной текст Знак"/>
    <w:basedOn w:val="a1"/>
    <w:link w:val="a0"/>
    <w:rsid w:val="00365EF5"/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character" w:styleId="a5">
    <w:name w:val="Strong"/>
    <w:qFormat/>
    <w:rsid w:val="00727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2A61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E2A61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Гайфутдинов Фанис Габдульбарович</dc:creator>
  <cp:keywords/>
  <dc:description/>
  <cp:lastModifiedBy>Гайфутдинов Фанис Габдульбарович</cp:lastModifiedBy>
  <cp:revision>2</cp:revision>
  <cp:lastPrinted>2020-11-30T22:43:00Z</cp:lastPrinted>
  <dcterms:created xsi:type="dcterms:W3CDTF">2020-12-14T11:29:00Z</dcterms:created>
  <dcterms:modified xsi:type="dcterms:W3CDTF">2020-12-14T11:29:00Z</dcterms:modified>
</cp:coreProperties>
</file>