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1B" w:rsidRDefault="008D7B1B" w:rsidP="008D7B1B">
      <w:pPr>
        <w:pStyle w:val="1"/>
        <w:spacing w:before="0" w:after="0"/>
        <w:jc w:val="center"/>
      </w:pPr>
      <w:r>
        <w:t xml:space="preserve">Уголовная ответственность </w:t>
      </w:r>
    </w:p>
    <w:p w:rsidR="008D7B1B" w:rsidRDefault="008D7B1B" w:rsidP="008D7B1B">
      <w:pPr>
        <w:pStyle w:val="1"/>
        <w:spacing w:before="0" w:after="0"/>
        <w:jc w:val="center"/>
      </w:pPr>
      <w:r>
        <w:t>за преднамеренное банкротство</w:t>
      </w:r>
    </w:p>
    <w:p w:rsidR="008D7B1B" w:rsidRDefault="008D7B1B" w:rsidP="008D7B1B">
      <w:pPr>
        <w:pStyle w:val="Textbody"/>
        <w:spacing w:after="0"/>
        <w:jc w:val="both"/>
      </w:pPr>
    </w:p>
    <w:p w:rsidR="008D7B1B" w:rsidRPr="008D7B1B" w:rsidRDefault="008D7B1B" w:rsidP="008D7B1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D7B1B">
        <w:rPr>
          <w:sz w:val="28"/>
          <w:szCs w:val="28"/>
        </w:rPr>
        <w:t>Актуальность данной темы обуславливается и тем, что институт банкротства видится привлекательным для недобросовестных предпринимателей и может быть использован для обмана конкурентов, присвоения чужого имущества и для других злоупотреблений. Последствия признания данных организаций несостоятельными являются крайне неблагоприятными для заинтересованных лиц, поскольку первые, в связи отсутствием каких-либо средств, освобождаются от уплаты возникшей задолженности.</w:t>
      </w:r>
    </w:p>
    <w:p w:rsidR="008D7B1B" w:rsidRPr="008D7B1B" w:rsidRDefault="008D7B1B" w:rsidP="008D7B1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D7B1B">
        <w:rPr>
          <w:sz w:val="28"/>
          <w:szCs w:val="28"/>
        </w:rPr>
        <w:t>В соответствии со статьей 196 Уголовного кодекса Российской Федерации ответственность наступает за совершение руководителем или учредителем (участником) юридического лица либо гражданином, в том числе индивидуальным предпринимателем, действий (бездействия), заведомо влекущих неспособность юридического лица или гражданина, в том числе индивидуального предпринимателя, в полном объеме удовлетворить требования кредиторов по денежным обязательствам и (или) исполнить обязанность по уплате обязательных платежей, если эти действия (бездействие) причинили крупный ущерб.</w:t>
      </w:r>
    </w:p>
    <w:p w:rsidR="008D7B1B" w:rsidRPr="008D7B1B" w:rsidRDefault="008D7B1B" w:rsidP="008D7B1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D7B1B">
        <w:rPr>
          <w:sz w:val="28"/>
          <w:szCs w:val="28"/>
        </w:rPr>
        <w:t xml:space="preserve">В качестве примеров преднамеренного банкротства можно привести такие действия руководителей организаций, направленные </w:t>
      </w:r>
      <w:proofErr w:type="spellStart"/>
      <w:r w:rsidRPr="008D7B1B">
        <w:rPr>
          <w:sz w:val="28"/>
          <w:szCs w:val="28"/>
        </w:rPr>
        <w:t>насоздание</w:t>
      </w:r>
      <w:proofErr w:type="spellEnd"/>
      <w:r w:rsidRPr="008D7B1B">
        <w:rPr>
          <w:sz w:val="28"/>
          <w:szCs w:val="28"/>
        </w:rPr>
        <w:t xml:space="preserve"> кредиторской задолженности, умышленное </w:t>
      </w:r>
      <w:proofErr w:type="spellStart"/>
      <w:r w:rsidRPr="008D7B1B">
        <w:rPr>
          <w:sz w:val="28"/>
          <w:szCs w:val="28"/>
        </w:rPr>
        <w:t>неистребование</w:t>
      </w:r>
      <w:proofErr w:type="spellEnd"/>
      <w:r w:rsidRPr="008D7B1B">
        <w:rPr>
          <w:sz w:val="28"/>
          <w:szCs w:val="28"/>
        </w:rPr>
        <w:t xml:space="preserve"> дебиторской задолженности, заключение невыгодных убыточных сделок и другие действия (бездействие), влекущие неплатежеспособность.</w:t>
      </w:r>
    </w:p>
    <w:p w:rsidR="008D7B1B" w:rsidRPr="008D7B1B" w:rsidRDefault="008D7B1B" w:rsidP="008D7B1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D7B1B">
        <w:rPr>
          <w:sz w:val="28"/>
          <w:szCs w:val="28"/>
        </w:rPr>
        <w:t>Следует обратить внимание, что для привлечения к уголовной ответственности решение арбитражного суда о признании лица банкротом не обязательно.</w:t>
      </w:r>
      <w:r>
        <w:rPr>
          <w:sz w:val="28"/>
          <w:szCs w:val="28"/>
        </w:rPr>
        <w:t xml:space="preserve"> </w:t>
      </w:r>
      <w:r w:rsidRPr="008D7B1B">
        <w:rPr>
          <w:sz w:val="28"/>
          <w:szCs w:val="28"/>
        </w:rPr>
        <w:t>Основным условием для начала уголовного преследования за преднамеренное банкротство является причинение крупного ущерба, превышающего 2 миллиона 250 тысяч рублей.</w:t>
      </w:r>
    </w:p>
    <w:p w:rsidR="008D7B1B" w:rsidRPr="008D7B1B" w:rsidRDefault="008D7B1B" w:rsidP="008D7B1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D7B1B">
        <w:rPr>
          <w:sz w:val="28"/>
          <w:szCs w:val="28"/>
        </w:rPr>
        <w:t xml:space="preserve">За совершение данного преступления предусмотрены наказания в виде: штрафа в размере от 200 тысяч до 500 тысяч рублей или в размере заработной платы или </w:t>
      </w:r>
      <w:proofErr w:type="gramStart"/>
      <w:r w:rsidRPr="008D7B1B">
        <w:rPr>
          <w:sz w:val="28"/>
          <w:szCs w:val="28"/>
        </w:rPr>
        <w:t>иного дохода</w:t>
      </w:r>
      <w:proofErr w:type="gramEnd"/>
      <w:r w:rsidRPr="008D7B1B">
        <w:rPr>
          <w:sz w:val="28"/>
          <w:szCs w:val="28"/>
        </w:rPr>
        <w:t xml:space="preserve"> осужденного за период от одного года до трех лет, принудительных работ на срок до 5 лет, лишения свободы на срок до 6 лет со штрафом в размере до 200 тысяч рублей или в размере заработной платы или иного дохода осужденного за период до восемнадцати месяцев либо без такового.</w:t>
      </w:r>
    </w:p>
    <w:p w:rsidR="00097953" w:rsidRDefault="00097953" w:rsidP="008D7B1B">
      <w:pPr>
        <w:ind w:firstLine="709"/>
        <w:jc w:val="both"/>
        <w:rPr>
          <w:sz w:val="28"/>
          <w:szCs w:val="28"/>
        </w:rPr>
      </w:pPr>
    </w:p>
    <w:p w:rsidR="00977762" w:rsidRDefault="008D7B1B" w:rsidP="009777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977762">
        <w:rPr>
          <w:sz w:val="28"/>
          <w:szCs w:val="28"/>
        </w:rPr>
        <w:t xml:space="preserve"> прокурора </w:t>
      </w:r>
    </w:p>
    <w:p w:rsidR="00977762" w:rsidRDefault="00977762" w:rsidP="0097776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8D7B1B" w:rsidP="009777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</w:p>
    <w:p w:rsidR="00977762" w:rsidRDefault="008D7B1B" w:rsidP="009777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Синицын Л.А.</w:t>
      </w:r>
    </w:p>
    <w:p w:rsidR="00576024" w:rsidRPr="00576024" w:rsidRDefault="00576024" w:rsidP="009777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8D7B1B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.02.2020</w:t>
      </w:r>
    </w:p>
    <w:sectPr w:rsidR="00576024" w:rsidRPr="0057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576024"/>
    <w:rsid w:val="008D7B1B"/>
    <w:rsid w:val="009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F033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D70E-0901-4461-972B-F9D8BC0B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2020-04-02T13:06:00Z</dcterms:created>
  <dcterms:modified xsi:type="dcterms:W3CDTF">2020-04-02T13:06:00Z</dcterms:modified>
</cp:coreProperties>
</file>