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CA" w:rsidRDefault="00841FB4" w:rsidP="00841F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1FB4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841FB4" w:rsidRDefault="00841FB4" w:rsidP="00841F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97496" w:rsidRPr="00697496" w:rsidRDefault="00697496" w:rsidP="006974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496">
        <w:rPr>
          <w:rFonts w:ascii="Times New Roman" w:hAnsi="Times New Roman" w:cs="Times New Roman"/>
          <w:b/>
          <w:sz w:val="32"/>
          <w:szCs w:val="32"/>
        </w:rPr>
        <w:t>Сообщите об известных фактах нарушения законодательства</w:t>
      </w:r>
    </w:p>
    <w:p w:rsidR="00697496" w:rsidRDefault="00697496" w:rsidP="00697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FB4" w:rsidRDefault="00841FB4" w:rsidP="00697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заданию прокуратуры Кировской области </w:t>
      </w:r>
      <w:r w:rsidR="00697496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Генеральной прокуратуры РФ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проводится проверка соблюдения законодательства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подразделением КОГБСЭУЗ «Кировское областное бюро судебно-медицинской экспертизы» за период с 2018 года по настоящее время.</w:t>
      </w:r>
    </w:p>
    <w:p w:rsidR="00841FB4" w:rsidRDefault="00841FB4" w:rsidP="0084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7496">
        <w:rPr>
          <w:rFonts w:ascii="Times New Roman" w:hAnsi="Times New Roman" w:cs="Times New Roman"/>
          <w:sz w:val="28"/>
          <w:szCs w:val="28"/>
        </w:rPr>
        <w:t>По информации Генеральной прокуратуры РФ а</w:t>
      </w:r>
      <w:r>
        <w:rPr>
          <w:rFonts w:ascii="Times New Roman" w:hAnsi="Times New Roman" w:cs="Times New Roman"/>
          <w:sz w:val="28"/>
          <w:szCs w:val="28"/>
        </w:rPr>
        <w:t>нализ состояния законности в сфере государственной судебно-экспертной деятельности в Российской Федерации свидетельствует о распространенности нарушений законодательства, допускаемых бюро судебно-медицинской экспертизы при оказании услуг на возмездной основе.</w:t>
      </w:r>
    </w:p>
    <w:p w:rsidR="00697496" w:rsidRDefault="00841FB4" w:rsidP="0084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например, в ходе проверки государственного учреждения здравоохранения Тульской области «Бюро судебно-медицинской экспертизы» установлено</w:t>
      </w:r>
      <w:r w:rsidR="00697496">
        <w:rPr>
          <w:rFonts w:ascii="Times New Roman" w:hAnsi="Times New Roman" w:cs="Times New Roman"/>
          <w:sz w:val="28"/>
          <w:szCs w:val="28"/>
        </w:rPr>
        <w:t xml:space="preserve">, что с 2017 года на системной основе осуществлялось предоставление платных немедицинских услуг, в том числе ритуальных услуг по санитарной и косметической обработке трупов, их бальзамированию, </w:t>
      </w:r>
      <w:proofErr w:type="spellStart"/>
      <w:r w:rsidR="00697496">
        <w:rPr>
          <w:rFonts w:ascii="Times New Roman" w:hAnsi="Times New Roman" w:cs="Times New Roman"/>
          <w:sz w:val="28"/>
          <w:szCs w:val="28"/>
        </w:rPr>
        <w:t>предпохоронному</w:t>
      </w:r>
      <w:proofErr w:type="spellEnd"/>
      <w:r w:rsidR="00697496">
        <w:rPr>
          <w:rFonts w:ascii="Times New Roman" w:hAnsi="Times New Roman" w:cs="Times New Roman"/>
          <w:sz w:val="28"/>
          <w:szCs w:val="28"/>
        </w:rPr>
        <w:t xml:space="preserve"> сохранению и перевозке тел умерших, предоставлению в прокат зала для проведения гражданской панихиды, обряда поминания и т.д.</w:t>
      </w:r>
    </w:p>
    <w:p w:rsidR="00697496" w:rsidRDefault="00697496" w:rsidP="0084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утвержденный прейскурант бюро неправомерно включены платные услуги по санитарной обработке и облачению тел умерших, укладке их в гроб и прочие, входящие в соответствии с приказом Минздрава России от 10.12.1996 № 407 «О введении в практику Правил производства судебно-медицинских экспертиз» в должностные обязанности санитаров.</w:t>
      </w:r>
    </w:p>
    <w:p w:rsidR="00697496" w:rsidRDefault="00697496" w:rsidP="0084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 договоров заключена с социально незащищенными категориями граждан (пенсионеры и т.д.), которым навязывались платные услуги в размере от 5 до 20 тыс</w:t>
      </w:r>
      <w:r w:rsidR="0099141B">
        <w:rPr>
          <w:rFonts w:ascii="Times New Roman" w:hAnsi="Times New Roman" w:cs="Times New Roman"/>
          <w:sz w:val="28"/>
          <w:szCs w:val="28"/>
        </w:rPr>
        <w:t xml:space="preserve">яч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697496" w:rsidRDefault="0099141B" w:rsidP="0084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выявлены случаи создания руководителями бюро административных барьеров при получении родственниками и другими лицами тел умерших с целью принудить последних к заключению договоров на оказание платных немедицинских услуг, а также работниками районных подразделений платных услуг без оформления документов и, как следствие, обращения полученных средств в свой личный доход без уплаты налогов.</w:t>
      </w:r>
    </w:p>
    <w:p w:rsidR="0099141B" w:rsidRDefault="0099141B" w:rsidP="0084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оказании на системной основе платных немедицинских услуг искусственно созданы условия, направленные на ограничение самостоятельности хозяйствующих субъектов, оказывающих ритуальные услуги. Большая часть средств, поступающих от такой деятельности, перечислялась руководству учреждения в виде выплат стимулирующего характера.</w:t>
      </w:r>
    </w:p>
    <w:p w:rsidR="0099141B" w:rsidRDefault="0099141B" w:rsidP="0084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материалам прокурорской проверки следственным управлением Следственного комитета России по Тульской области в отношении должностных лиц бюро возбуждено и расследуется уголовное дело по признакам преступления, предусмотренного ч.1 ст.169 УК РФ.</w:t>
      </w:r>
    </w:p>
    <w:p w:rsidR="0099141B" w:rsidRDefault="0099141B" w:rsidP="0084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Оказание подобного рода услуг</w:t>
      </w:r>
      <w:r w:rsidR="006B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рабочее время снизило эффективность основного вида деятельности учреждения по проведению судебно-медицинских экспертиз.</w:t>
      </w:r>
    </w:p>
    <w:p w:rsidR="0099141B" w:rsidRDefault="0099141B" w:rsidP="0084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территориальных отделениях бюро выявлены также нарушения порядка организации и производства судебно-медицинских экспертиз, связанные со значительным некомплектом необходимого оборудования и невыполнением санитарных норм и правил.</w:t>
      </w:r>
    </w:p>
    <w:p w:rsidR="006B2AF3" w:rsidRDefault="006B2AF3" w:rsidP="0084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Обо всех известных подобных фактах нарушений законодательства в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КОГБСЭУЗ «Кировское областное бюро судебно-медицинской экспертизы»</w:t>
      </w:r>
      <w:r>
        <w:rPr>
          <w:rFonts w:ascii="Times New Roman" w:hAnsi="Times New Roman" w:cs="Times New Roman"/>
          <w:sz w:val="28"/>
          <w:szCs w:val="28"/>
        </w:rPr>
        <w:t xml:space="preserve"> и его должностных лиц вы можете сообщить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612920,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г.Малмыж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Кировской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д.67, </w:t>
      </w:r>
      <w:r w:rsidR="00913F90">
        <w:rPr>
          <w:rFonts w:ascii="Times New Roman" w:hAnsi="Times New Roman" w:cs="Times New Roman"/>
          <w:sz w:val="28"/>
          <w:szCs w:val="28"/>
        </w:rPr>
        <w:t xml:space="preserve">а также по телефонам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2-25-67, 2-15-44.</w:t>
      </w:r>
    </w:p>
    <w:p w:rsidR="00841FB4" w:rsidRDefault="00697496" w:rsidP="0084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41FB4" w:rsidRDefault="00841FB4" w:rsidP="006B2A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AF3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="006B2AF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6B2AF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B2AF3" w:rsidRPr="00841FB4" w:rsidRDefault="006B2AF3" w:rsidP="006B2A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sectPr w:rsidR="006B2AF3" w:rsidRPr="0084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B4"/>
    <w:rsid w:val="00697496"/>
    <w:rsid w:val="006B2AF3"/>
    <w:rsid w:val="00841FB4"/>
    <w:rsid w:val="009064CA"/>
    <w:rsid w:val="00913F90"/>
    <w:rsid w:val="0099141B"/>
    <w:rsid w:val="00A93F71"/>
    <w:rsid w:val="00B2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6D62"/>
  <w15:chartTrackingRefBased/>
  <w15:docId w15:val="{8A2ECD56-6034-4391-AA80-EFF32ACC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2020-09-17T21:27:00Z</cp:lastPrinted>
  <dcterms:created xsi:type="dcterms:W3CDTF">2020-09-17T20:47:00Z</dcterms:created>
  <dcterms:modified xsi:type="dcterms:W3CDTF">2020-09-17T21:29:00Z</dcterms:modified>
</cp:coreProperties>
</file>