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59E3" w:rsidRDefault="004959E3" w:rsidP="004959E3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</w:p>
    <w:p w:rsidR="00C54244" w:rsidRPr="00C54244" w:rsidRDefault="00C54244" w:rsidP="00C54244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  <w:r w:rsidRPr="00C54244">
        <w:rPr>
          <w:sz w:val="36"/>
          <w:szCs w:val="36"/>
          <w:lang w:eastAsia="ru-RU"/>
        </w:rPr>
        <w:t>Об уголовной ответственности за организацию незаконной миграции, фиктивную регистрацию иностранных граждан и лиц без гражданства по месту жительства и месту пребывания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 xml:space="preserve">  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>Состояние защищенности страны определяется устойчивостью системы государственного управления противодействию угрозам различного характера.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>Указом Президента Российской Федерации от 31.12.2015 № 683 «О стратегии национальной безопасности Российской Федерации» одной из основных угроз государственной и общественной безопасности определена деятельность преступных организаций и группировок в различных сферах, в том числе, связанная с организацией незаконной миграции.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>Для реализации механизма противодействия незаконной миграции, определенной в Концепции государственной миграционной политики Российской Федерации на 2019-2025 годы, одной из мер определено совершенствование правовой основы противодействия незаконной миграции.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 xml:space="preserve">Законодательными актами, определяющими виды преступлений, правонарушений и ответственности в области миграции, являются Уголовный Кодекс </w:t>
      </w:r>
      <w:r>
        <w:rPr>
          <w:b w:val="0"/>
          <w:sz w:val="28"/>
          <w:szCs w:val="28"/>
          <w:lang w:eastAsia="ru-RU"/>
        </w:rPr>
        <w:t>РФ</w:t>
      </w:r>
      <w:r w:rsidRPr="00C54244">
        <w:rPr>
          <w:b w:val="0"/>
          <w:sz w:val="28"/>
          <w:szCs w:val="28"/>
          <w:lang w:eastAsia="ru-RU"/>
        </w:rPr>
        <w:t xml:space="preserve"> и Кодекс об административных правонарушениях </w:t>
      </w:r>
      <w:r>
        <w:rPr>
          <w:b w:val="0"/>
          <w:sz w:val="28"/>
          <w:szCs w:val="28"/>
          <w:lang w:eastAsia="ru-RU"/>
        </w:rPr>
        <w:t>РФ</w:t>
      </w:r>
      <w:r w:rsidRPr="00C54244">
        <w:rPr>
          <w:b w:val="0"/>
          <w:sz w:val="28"/>
          <w:szCs w:val="28"/>
          <w:lang w:eastAsia="ru-RU"/>
        </w:rPr>
        <w:t>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 xml:space="preserve">Статьей 322.1 Уголовного кодекса </w:t>
      </w:r>
      <w:r>
        <w:rPr>
          <w:b w:val="0"/>
          <w:sz w:val="28"/>
          <w:szCs w:val="28"/>
          <w:lang w:eastAsia="ru-RU"/>
        </w:rPr>
        <w:t>РФ</w:t>
      </w:r>
      <w:r w:rsidRPr="00C54244">
        <w:rPr>
          <w:b w:val="0"/>
          <w:sz w:val="28"/>
          <w:szCs w:val="28"/>
          <w:lang w:eastAsia="ru-RU"/>
        </w:rPr>
        <w:t xml:space="preserve"> предусмотрена уголовная ответственность за организацию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Федерации, в виде лишения свободы на срок до </w:t>
      </w:r>
      <w:r>
        <w:rPr>
          <w:b w:val="0"/>
          <w:sz w:val="28"/>
          <w:szCs w:val="28"/>
          <w:lang w:eastAsia="ru-RU"/>
        </w:rPr>
        <w:t>5</w:t>
      </w:r>
      <w:r w:rsidRPr="00C54244">
        <w:rPr>
          <w:b w:val="0"/>
          <w:sz w:val="28"/>
          <w:szCs w:val="28"/>
          <w:lang w:eastAsia="ru-RU"/>
        </w:rPr>
        <w:t xml:space="preserve"> лет с ограничением свободы на срок до </w:t>
      </w:r>
      <w:r>
        <w:rPr>
          <w:b w:val="0"/>
          <w:sz w:val="28"/>
          <w:szCs w:val="28"/>
          <w:lang w:eastAsia="ru-RU"/>
        </w:rPr>
        <w:t>2</w:t>
      </w:r>
      <w:r w:rsidRPr="00C54244">
        <w:rPr>
          <w:b w:val="0"/>
          <w:sz w:val="28"/>
          <w:szCs w:val="28"/>
          <w:lang w:eastAsia="ru-RU"/>
        </w:rPr>
        <w:t xml:space="preserve"> лет или без такового.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 xml:space="preserve">Совершение указанных действий группой лиц по предварительному сговору или организованной группой либо в целях совершения преступления на территории Российской Федерации, а также лицом с использованием своего служебного положения, наказывается лишением свободы на срок до </w:t>
      </w:r>
      <w:r>
        <w:rPr>
          <w:b w:val="0"/>
          <w:sz w:val="28"/>
          <w:szCs w:val="28"/>
          <w:lang w:eastAsia="ru-RU"/>
        </w:rPr>
        <w:t>7</w:t>
      </w:r>
      <w:r w:rsidRPr="00C54244">
        <w:rPr>
          <w:b w:val="0"/>
          <w:sz w:val="28"/>
          <w:szCs w:val="28"/>
          <w:lang w:eastAsia="ru-RU"/>
        </w:rPr>
        <w:t xml:space="preserve"> лет со штрафом в размере до </w:t>
      </w:r>
      <w:r>
        <w:rPr>
          <w:b w:val="0"/>
          <w:sz w:val="28"/>
          <w:szCs w:val="28"/>
          <w:lang w:eastAsia="ru-RU"/>
        </w:rPr>
        <w:t>500</w:t>
      </w:r>
      <w:r w:rsidRPr="00C54244">
        <w:rPr>
          <w:b w:val="0"/>
          <w:sz w:val="28"/>
          <w:szCs w:val="28"/>
          <w:lang w:eastAsia="ru-RU"/>
        </w:rPr>
        <w:t xml:space="preserve"> тысяч рублей или в размере заработной платы или </w:t>
      </w:r>
      <w:proofErr w:type="gramStart"/>
      <w:r w:rsidRPr="00C54244">
        <w:rPr>
          <w:b w:val="0"/>
          <w:sz w:val="28"/>
          <w:szCs w:val="28"/>
          <w:lang w:eastAsia="ru-RU"/>
        </w:rPr>
        <w:t>иного дохода</w:t>
      </w:r>
      <w:proofErr w:type="gramEnd"/>
      <w:r w:rsidRPr="00C54244">
        <w:rPr>
          <w:b w:val="0"/>
          <w:sz w:val="28"/>
          <w:szCs w:val="28"/>
          <w:lang w:eastAsia="ru-RU"/>
        </w:rPr>
        <w:t xml:space="preserve"> осужденного за период до </w:t>
      </w:r>
      <w:r>
        <w:rPr>
          <w:b w:val="0"/>
          <w:sz w:val="28"/>
          <w:szCs w:val="28"/>
          <w:lang w:eastAsia="ru-RU"/>
        </w:rPr>
        <w:t>3</w:t>
      </w:r>
      <w:r w:rsidRPr="00C54244">
        <w:rPr>
          <w:b w:val="0"/>
          <w:sz w:val="28"/>
          <w:szCs w:val="28"/>
          <w:lang w:eastAsia="ru-RU"/>
        </w:rPr>
        <w:t xml:space="preserve"> лет либо без такового и с ограничением свободы на срок до </w:t>
      </w:r>
      <w:r>
        <w:rPr>
          <w:b w:val="0"/>
          <w:sz w:val="28"/>
          <w:szCs w:val="28"/>
          <w:lang w:eastAsia="ru-RU"/>
        </w:rPr>
        <w:t>2</w:t>
      </w:r>
      <w:r w:rsidRPr="00C54244">
        <w:rPr>
          <w:b w:val="0"/>
          <w:sz w:val="28"/>
          <w:szCs w:val="28"/>
          <w:lang w:eastAsia="ru-RU"/>
        </w:rPr>
        <w:t xml:space="preserve"> лет либо без такового.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>Кроме того, многие граждане с целью получения денежных средств «прописывают» иностранцев в свое жилье (фиктивная регистрация). Как правило, такие квартиры называют «резиновыми», так как на ограниченном количестве жилой площади иностранных граждан регистрируют несколькими десятками человек.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 xml:space="preserve">Под фиктивной регистрацией по месту жительства понимается регистрация иностранного гражданина или лица без гражданства по месту жительства на </w:t>
      </w:r>
      <w:r w:rsidRPr="00C54244">
        <w:rPr>
          <w:b w:val="0"/>
          <w:sz w:val="28"/>
          <w:szCs w:val="28"/>
          <w:lang w:eastAsia="ru-RU"/>
        </w:rPr>
        <w:lastRenderedPageBreak/>
        <w:t>основании представления заведомо недостоверных сведений или документов для такой регистрации, либо их регистрация по месту жительства без их намерения проживать в соответствующем жилом помещении, либо их регистрация по месту жительства без намерения нанимателя (собственника) соответствующего жилого помещения предоставить им это жилое помещение для проживания.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>Вышеназванные действия образуют состав преступления, предусмотренного ст</w:t>
      </w:r>
      <w:r>
        <w:rPr>
          <w:b w:val="0"/>
          <w:sz w:val="28"/>
          <w:szCs w:val="28"/>
          <w:lang w:eastAsia="ru-RU"/>
        </w:rPr>
        <w:t>.</w:t>
      </w:r>
      <w:r w:rsidRPr="00C54244">
        <w:rPr>
          <w:b w:val="0"/>
          <w:sz w:val="28"/>
          <w:szCs w:val="28"/>
          <w:lang w:eastAsia="ru-RU"/>
        </w:rPr>
        <w:t>322.2 УК РФ. Максимальный срок наказания за данное преступление предусматривает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>Действия же по фиктивной постановке на учет иностранного гражданина или лица без гражданства по месту пребывания в жилом помещении являются преступлением, предусмотренным ст</w:t>
      </w:r>
      <w:r>
        <w:rPr>
          <w:b w:val="0"/>
          <w:sz w:val="28"/>
          <w:szCs w:val="28"/>
          <w:lang w:eastAsia="ru-RU"/>
        </w:rPr>
        <w:t>.</w:t>
      </w:r>
      <w:r w:rsidRPr="00C54244">
        <w:rPr>
          <w:b w:val="0"/>
          <w:sz w:val="28"/>
          <w:szCs w:val="28"/>
          <w:lang w:eastAsia="ru-RU"/>
        </w:rPr>
        <w:t>322.3 УК РФ, самым суровом наказанием за совершение которого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54244" w:rsidRPr="00C54244" w:rsidRDefault="00C54244" w:rsidP="00C54244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C54244">
        <w:rPr>
          <w:b w:val="0"/>
          <w:sz w:val="28"/>
          <w:szCs w:val="28"/>
          <w:lang w:eastAsia="ru-RU"/>
        </w:rPr>
        <w:t>Фиктивной постановкой на учет по месту пребывания в жилом помещении является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 для пребывания.</w:t>
      </w:r>
    </w:p>
    <w:p w:rsidR="00C54244" w:rsidRPr="00430D78" w:rsidRDefault="00C54244" w:rsidP="00C54244">
      <w:pPr>
        <w:pStyle w:val="1"/>
        <w:spacing w:before="0" w:after="0"/>
        <w:ind w:left="0" w:firstLine="709"/>
        <w:jc w:val="both"/>
        <w:rPr>
          <w:lang w:eastAsia="ru-RU"/>
        </w:rPr>
      </w:pPr>
      <w:r w:rsidRPr="00C54244">
        <w:rPr>
          <w:b w:val="0"/>
          <w:sz w:val="28"/>
          <w:szCs w:val="28"/>
          <w:lang w:eastAsia="ru-RU"/>
        </w:rPr>
        <w:t xml:space="preserve">Следует отметить, что лица, совершившие преступления, квалифицируемые по статьям 322.2 и 322.3 УК РФ, освобождаются от уголовной ответственности, если они способствовали раскрытию этих преступных деяний </w:t>
      </w:r>
      <w:proofErr w:type="gramStart"/>
      <w:r w:rsidRPr="00C54244">
        <w:rPr>
          <w:b w:val="0"/>
          <w:sz w:val="28"/>
          <w:szCs w:val="28"/>
          <w:lang w:eastAsia="ru-RU"/>
        </w:rPr>
        <w:t>и</w:t>
      </w:r>
      <w:proofErr w:type="gramEnd"/>
      <w:r w:rsidRPr="00C54244">
        <w:rPr>
          <w:b w:val="0"/>
          <w:sz w:val="28"/>
          <w:szCs w:val="28"/>
          <w:lang w:eastAsia="ru-RU"/>
        </w:rPr>
        <w:t xml:space="preserve"> если в их действиях не содержится иного состава преступления.</w:t>
      </w:r>
    </w:p>
    <w:p w:rsidR="009E15D8" w:rsidRPr="00911E79" w:rsidRDefault="009E15D8" w:rsidP="00911E79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bookmarkStart w:id="0" w:name="_GoBack"/>
      <w:bookmarkEnd w:id="0"/>
    </w:p>
    <w:p w:rsidR="004959E3" w:rsidRDefault="00911E79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911E79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Л.А.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70A54"/>
    <w:rsid w:val="00593D61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2020-12-14T11:01:00Z</dcterms:created>
  <dcterms:modified xsi:type="dcterms:W3CDTF">2020-12-14T11:01:00Z</dcterms:modified>
</cp:coreProperties>
</file>