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8" w:rsidRPr="000E7E66" w:rsidRDefault="00F94C68" w:rsidP="000E7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E7E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ОКО ГОСУДАРЕВО</w:t>
      </w:r>
    </w:p>
    <w:p w:rsidR="00F94C68" w:rsidRPr="000E7E66" w:rsidRDefault="00F94C68" w:rsidP="000E7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66" w:rsidRPr="000E7E66" w:rsidRDefault="000E7E66" w:rsidP="000E7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E66">
        <w:rPr>
          <w:rFonts w:ascii="Times New Roman" w:hAnsi="Times New Roman" w:cs="Times New Roman"/>
          <w:b/>
          <w:sz w:val="28"/>
          <w:szCs w:val="28"/>
        </w:rPr>
        <w:t>Проведенной прокуратурой Малмыжского района проверкой в деятельности администрации Малмыжского района установлены нарушения законодательства при реализации полномочий по муниципальному земельному контролю.</w:t>
      </w:r>
    </w:p>
    <w:p w:rsidR="000E7E66" w:rsidRPr="000E7E66" w:rsidRDefault="000E7E66" w:rsidP="000E7E6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66">
        <w:rPr>
          <w:rFonts w:ascii="Times New Roman" w:hAnsi="Times New Roman" w:cs="Times New Roman"/>
          <w:sz w:val="28"/>
          <w:szCs w:val="28"/>
        </w:rPr>
        <w:t>В целях поддержки и обеспечения законных интересов субъектов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 мораторий на проведение с 01.04.2020 по 31.12.2020 контролирующими органами проверок в отношении субъектов малого и среднего предпринимательства.</w:t>
      </w:r>
    </w:p>
    <w:p w:rsidR="000E7E66" w:rsidRPr="000E7E66" w:rsidRDefault="000E7E66" w:rsidP="000E7E6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66">
        <w:rPr>
          <w:rFonts w:ascii="Times New Roman" w:hAnsi="Times New Roman" w:cs="Times New Roman"/>
          <w:sz w:val="28"/>
          <w:szCs w:val="28"/>
        </w:rPr>
        <w:t>Соответствующие изменения внесены в статью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66">
        <w:rPr>
          <w:rFonts w:ascii="Times New Roman" w:hAnsi="Times New Roman" w:cs="Times New Roman"/>
          <w:sz w:val="28"/>
          <w:szCs w:val="28"/>
        </w:rPr>
        <w:t>№ 294-ФЗ от 26.12.2008.</w:t>
      </w:r>
    </w:p>
    <w:p w:rsidR="000E7E66" w:rsidRPr="000E7E66" w:rsidRDefault="000E7E66" w:rsidP="000E7E6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плановые мероприятия по контролю </w:t>
      </w:r>
      <w:r w:rsidRPr="000E7E66">
        <w:rPr>
          <w:rFonts w:ascii="Times New Roman" w:hAnsi="Times New Roman" w:cs="Times New Roman"/>
          <w:sz w:val="28"/>
          <w:szCs w:val="28"/>
        </w:rPr>
        <w:t>подлежа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E7E66">
        <w:rPr>
          <w:rFonts w:ascii="Times New Roman" w:hAnsi="Times New Roman" w:cs="Times New Roman"/>
          <w:sz w:val="28"/>
          <w:szCs w:val="28"/>
        </w:rPr>
        <w:t xml:space="preserve"> исключению из Сводного плана проведения плановых проверок юридических лиц и индивидуальных предпринимателей на 2020 год.</w:t>
      </w:r>
    </w:p>
    <w:p w:rsidR="000E7E66" w:rsidRPr="000E7E66" w:rsidRDefault="000E7E66" w:rsidP="000E7E6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66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проверок юридических лиц и индивидуальных предпринимателей на 2020 год администрацией Малмыжского района - органом муниципального земельного контроля на июнь 2020 года было запланировано проведение плановой проверки в отношении юридического лица – СПК-СХА (колхоза) «Гигант». </w:t>
      </w:r>
    </w:p>
    <w:p w:rsidR="000E7E66" w:rsidRPr="000E7E66" w:rsidRDefault="000E7E66" w:rsidP="000E7E6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66">
        <w:rPr>
          <w:rFonts w:ascii="Times New Roman" w:hAnsi="Times New Roman" w:cs="Times New Roman"/>
          <w:sz w:val="28"/>
          <w:szCs w:val="28"/>
        </w:rPr>
        <w:t>В свете изменившегося законодательства на основании п.3 постановления Правительства РФ «Об особенностях осуществления в 2020 году государственного контроля (надзора), муниципального контроля и о внесении изменений в п.7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№ 438 от 03.04.2020  указанная плановая проверка в полном объеме подлежала исключению из сводного плана проверок в срок до 22.04.2020.</w:t>
      </w:r>
    </w:p>
    <w:p w:rsidR="000E7E66" w:rsidRDefault="000E7E66" w:rsidP="000E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указанная обязанность администрацией района в установленный срок не выполнена, </w:t>
      </w:r>
      <w:r w:rsidR="007B5665" w:rsidRPr="000E7E66">
        <w:rPr>
          <w:rFonts w:ascii="Times New Roman" w:hAnsi="Times New Roman" w:cs="Times New Roman"/>
          <w:sz w:val="28"/>
          <w:szCs w:val="28"/>
        </w:rPr>
        <w:t>соответствующие решение в прокуратуру района не направлено</w:t>
      </w:r>
      <w:r w:rsidR="007B56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явилось основанием для принятия мер прокурорского реагиро</w:t>
      </w:r>
      <w:r w:rsidR="007B56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7B5665" w:rsidRDefault="007B5665" w:rsidP="000E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незамедлительного устранения нарушений законодательства прокуратурой района в администрацию Малмыжского района внесено представление, которое рассмотрено и удовлетворено.</w:t>
      </w:r>
      <w:r w:rsidR="00DB6DD6">
        <w:rPr>
          <w:rFonts w:ascii="Times New Roman" w:hAnsi="Times New Roman" w:cs="Times New Roman"/>
          <w:sz w:val="28"/>
          <w:szCs w:val="28"/>
        </w:rPr>
        <w:t xml:space="preserve"> Юридическое лицо исключено из Сводного плана проверок.</w:t>
      </w:r>
      <w:bookmarkStart w:id="0" w:name="_GoBack"/>
      <w:bookmarkEnd w:id="0"/>
    </w:p>
    <w:p w:rsidR="000E7E66" w:rsidRDefault="000E7E66" w:rsidP="000E7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428" w:rsidRPr="000E7E66" w:rsidRDefault="00800428" w:rsidP="000E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F94C68" w:rsidRPr="000E7E66" w:rsidRDefault="00800428" w:rsidP="000E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 района</w:t>
      </w:r>
    </w:p>
    <w:p w:rsidR="00800428" w:rsidRPr="000E7E66" w:rsidRDefault="00800428" w:rsidP="000E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6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1 класса</w:t>
      </w:r>
    </w:p>
    <w:p w:rsidR="005E6B33" w:rsidRPr="000E7E66" w:rsidRDefault="00800428" w:rsidP="000E7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7E66">
        <w:rPr>
          <w:rFonts w:ascii="Times New Roman" w:hAnsi="Times New Roman" w:cs="Times New Roman"/>
          <w:sz w:val="28"/>
          <w:szCs w:val="28"/>
        </w:rPr>
        <w:t>Ахмадеева Р.Р.</w:t>
      </w:r>
    </w:p>
    <w:sectPr w:rsidR="005E6B33" w:rsidRPr="000E7E66" w:rsidSect="00F94C68">
      <w:headerReference w:type="even" r:id="rId6"/>
      <w:footerReference w:type="even" r:id="rId7"/>
      <w:footerReference w:type="default" r:id="rId8"/>
      <w:pgSz w:w="11906" w:h="16838"/>
      <w:pgMar w:top="993" w:right="84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12" w:rsidRDefault="00F84512">
      <w:pPr>
        <w:spacing w:after="0" w:line="240" w:lineRule="auto"/>
      </w:pPr>
      <w:r>
        <w:separator/>
      </w:r>
    </w:p>
  </w:endnote>
  <w:endnote w:type="continuationSeparator" w:id="0">
    <w:p w:rsidR="00F84512" w:rsidRDefault="00F8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32" w:rsidRDefault="00800428" w:rsidP="00F727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32" w:rsidRDefault="00F845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53" w:rsidRDefault="008004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665">
      <w:rPr>
        <w:noProof/>
      </w:rPr>
      <w:t>2</w:t>
    </w:r>
    <w:r>
      <w:fldChar w:fldCharType="end"/>
    </w:r>
  </w:p>
  <w:p w:rsidR="00691A32" w:rsidRDefault="00F845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12" w:rsidRDefault="00F84512">
      <w:pPr>
        <w:spacing w:after="0" w:line="240" w:lineRule="auto"/>
      </w:pPr>
      <w:r>
        <w:separator/>
      </w:r>
    </w:p>
  </w:footnote>
  <w:footnote w:type="continuationSeparator" w:id="0">
    <w:p w:rsidR="00F84512" w:rsidRDefault="00F8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A32" w:rsidRDefault="00800428" w:rsidP="003437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A32" w:rsidRDefault="00F845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68"/>
    <w:rsid w:val="000617D3"/>
    <w:rsid w:val="000E7E66"/>
    <w:rsid w:val="003C3070"/>
    <w:rsid w:val="003C5F1A"/>
    <w:rsid w:val="00586757"/>
    <w:rsid w:val="005E6B33"/>
    <w:rsid w:val="007A5638"/>
    <w:rsid w:val="007B5665"/>
    <w:rsid w:val="00800428"/>
    <w:rsid w:val="00920E56"/>
    <w:rsid w:val="009A24B3"/>
    <w:rsid w:val="009F0046"/>
    <w:rsid w:val="00A70D34"/>
    <w:rsid w:val="00AE6AEC"/>
    <w:rsid w:val="00B877FA"/>
    <w:rsid w:val="00BB2F85"/>
    <w:rsid w:val="00D57D24"/>
    <w:rsid w:val="00DB6DD6"/>
    <w:rsid w:val="00F84512"/>
    <w:rsid w:val="00F94C68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AE36"/>
  <w15:chartTrackingRefBased/>
  <w15:docId w15:val="{053317FA-23BC-46E0-B2F0-7553494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4C6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F94C68"/>
  </w:style>
  <w:style w:type="paragraph" w:styleId="a6">
    <w:name w:val="header"/>
    <w:basedOn w:val="a"/>
    <w:link w:val="a7"/>
    <w:rsid w:val="00F94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94C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11</cp:revision>
  <cp:lastPrinted>2020-05-28T14:47:00Z</cp:lastPrinted>
  <dcterms:created xsi:type="dcterms:W3CDTF">2020-05-28T12:09:00Z</dcterms:created>
  <dcterms:modified xsi:type="dcterms:W3CDTF">2020-07-26T20:13:00Z</dcterms:modified>
</cp:coreProperties>
</file>