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CA" w:rsidRDefault="00417A66" w:rsidP="00417A66">
      <w:pPr>
        <w:ind w:left="0"/>
        <w:rPr>
          <w:b/>
          <w:i/>
          <w:u w:val="single"/>
        </w:rPr>
      </w:pPr>
      <w:r w:rsidRPr="00417A66">
        <w:rPr>
          <w:b/>
          <w:i/>
          <w:u w:val="single"/>
        </w:rPr>
        <w:t>ОКО ГОСУДАРЕВО</w:t>
      </w:r>
    </w:p>
    <w:p w:rsidR="00417A66" w:rsidRDefault="00417A66" w:rsidP="00417A66">
      <w:pPr>
        <w:ind w:left="0"/>
        <w:rPr>
          <w:b/>
          <w:i/>
          <w:u w:val="single"/>
        </w:rPr>
      </w:pPr>
    </w:p>
    <w:p w:rsidR="00417A66" w:rsidRDefault="00417A66" w:rsidP="00417A66">
      <w:pPr>
        <w:ind w:left="0"/>
      </w:pPr>
    </w:p>
    <w:p w:rsidR="00AA6B12" w:rsidRPr="00AA6B12" w:rsidRDefault="00AA6B12" w:rsidP="00AA6B12">
      <w:pPr>
        <w:ind w:left="0"/>
        <w:jc w:val="center"/>
        <w:rPr>
          <w:b/>
          <w:sz w:val="36"/>
          <w:szCs w:val="36"/>
        </w:rPr>
      </w:pPr>
      <w:r w:rsidRPr="00AA6B12">
        <w:rPr>
          <w:b/>
          <w:sz w:val="36"/>
          <w:szCs w:val="36"/>
        </w:rPr>
        <w:t>Нарушены нормы трудового законодательства</w:t>
      </w:r>
    </w:p>
    <w:p w:rsidR="00AA6B12" w:rsidRDefault="00AA6B12" w:rsidP="00AA6B12">
      <w:pPr>
        <w:ind w:left="0"/>
        <w:jc w:val="center"/>
      </w:pPr>
    </w:p>
    <w:p w:rsidR="00417A66" w:rsidRPr="00AA6B12" w:rsidRDefault="00417A66" w:rsidP="00AA6B12">
      <w:pPr>
        <w:ind w:left="0" w:firstLine="708"/>
        <w:jc w:val="both"/>
      </w:pPr>
      <w:r w:rsidRPr="00AA6B12">
        <w:t xml:space="preserve">Прокуратурой </w:t>
      </w:r>
      <w:proofErr w:type="spellStart"/>
      <w:r w:rsidRPr="00AA6B12">
        <w:t>Малмыжского</w:t>
      </w:r>
      <w:proofErr w:type="spellEnd"/>
      <w:r w:rsidRPr="00AA6B12">
        <w:t xml:space="preserve"> района в ходе проведенных надзорных мероприятий в деятельности ряда хозяйствующих субъектов установлены нарушения трудового законодательства.</w:t>
      </w:r>
    </w:p>
    <w:p w:rsidR="005A345F" w:rsidRPr="00E024BB" w:rsidRDefault="006F5B62" w:rsidP="00E024BB">
      <w:pPr>
        <w:autoSpaceDE w:val="0"/>
        <w:autoSpaceDN w:val="0"/>
        <w:adjustRightInd w:val="0"/>
        <w:ind w:left="0" w:firstLine="709"/>
        <w:jc w:val="both"/>
      </w:pPr>
      <w:r>
        <w:t>Так, н</w:t>
      </w:r>
      <w:r w:rsidR="005A345F">
        <w:t>есмотря на то, что с</w:t>
      </w:r>
      <w:r w:rsidR="005A345F" w:rsidRPr="005A345F">
        <w:rPr>
          <w:rFonts w:eastAsia="Times New Roman"/>
          <w:lang w:eastAsia="ru-RU"/>
        </w:rPr>
        <w:t>огласно ст.136 Трудового кодек</w:t>
      </w:r>
      <w:r w:rsidR="005A345F">
        <w:rPr>
          <w:rFonts w:eastAsia="Times New Roman"/>
          <w:lang w:eastAsia="ru-RU"/>
        </w:rPr>
        <w:t xml:space="preserve">са РФ </w:t>
      </w:r>
      <w:r w:rsidR="005A345F" w:rsidRPr="005A345F">
        <w:rPr>
          <w:rFonts w:eastAsia="Times New Roman"/>
          <w:lang w:eastAsia="ru-RU"/>
        </w:rPr>
        <w:t>заработная плата выплачиваетс</w:t>
      </w:r>
      <w:r w:rsidR="005A345F">
        <w:rPr>
          <w:rFonts w:eastAsia="Times New Roman"/>
          <w:lang w:eastAsia="ru-RU"/>
        </w:rPr>
        <w:t xml:space="preserve">я не реже чем каждые полмесяца, срок и ее выплаты не соблюдались </w:t>
      </w:r>
      <w:r w:rsidR="005A345F">
        <w:t>в</w:t>
      </w:r>
      <w:r w:rsidR="005A345F" w:rsidRPr="00003071">
        <w:t xml:space="preserve"> АО «</w:t>
      </w:r>
      <w:proofErr w:type="spellStart"/>
      <w:r w:rsidR="005A345F" w:rsidRPr="00003071">
        <w:t>Малмыжский</w:t>
      </w:r>
      <w:proofErr w:type="spellEnd"/>
      <w:r w:rsidR="005A345F" w:rsidRPr="00003071">
        <w:t xml:space="preserve"> ремзавод»</w:t>
      </w:r>
      <w:r w:rsidR="00E024BB">
        <w:t xml:space="preserve"> (директор Тихомиров И.А.)</w:t>
      </w:r>
      <w:r w:rsidR="005A345F">
        <w:t xml:space="preserve">, индивидуальными предпринимателями </w:t>
      </w:r>
      <w:proofErr w:type="spellStart"/>
      <w:r w:rsidR="00E024BB">
        <w:t>Загировой</w:t>
      </w:r>
      <w:proofErr w:type="spellEnd"/>
      <w:r w:rsidR="00E024BB">
        <w:t xml:space="preserve"> Г.В., </w:t>
      </w:r>
      <w:proofErr w:type="spellStart"/>
      <w:r w:rsidR="00E024BB">
        <w:t>Изергиной</w:t>
      </w:r>
      <w:proofErr w:type="spellEnd"/>
      <w:r w:rsidR="00E024BB">
        <w:t xml:space="preserve"> З.Р., Киселевой Е.М.</w:t>
      </w:r>
      <w:r w:rsidR="00E024BB">
        <w:t>,</w:t>
      </w:r>
      <w:r w:rsidR="00E024BB">
        <w:t xml:space="preserve"> </w:t>
      </w:r>
      <w:proofErr w:type="spellStart"/>
      <w:r w:rsidR="00E024BB">
        <w:t>Бурхановой</w:t>
      </w:r>
      <w:proofErr w:type="spellEnd"/>
      <w:r w:rsidR="00E024BB">
        <w:t xml:space="preserve"> А.А.</w:t>
      </w:r>
      <w:r>
        <w:t>, Чирковой В.И.</w:t>
      </w:r>
      <w:r w:rsidR="00E024BB">
        <w:t xml:space="preserve"> </w:t>
      </w:r>
      <w:r w:rsidR="005A345F">
        <w:t xml:space="preserve">Заработная плата выплачивалась </w:t>
      </w:r>
      <w:r w:rsidR="00841313">
        <w:t xml:space="preserve">ими </w:t>
      </w:r>
      <w:r w:rsidR="005A345F">
        <w:t>либо позднее установленных локальными правовыми актами сроков, либо один раз в месяц, что недопустимо.</w:t>
      </w:r>
      <w:r w:rsidR="00E024BB">
        <w:t xml:space="preserve"> </w:t>
      </w:r>
      <w:r w:rsidR="00D73325" w:rsidRPr="00D73325">
        <w:rPr>
          <w:rFonts w:eastAsia="Times New Roman"/>
          <w:lang w:eastAsia="ru-RU"/>
        </w:rPr>
        <w:t>Работники не уведомля</w:t>
      </w:r>
      <w:r w:rsidR="00D73325">
        <w:rPr>
          <w:rFonts w:eastAsia="Times New Roman"/>
          <w:lang w:eastAsia="ru-RU"/>
        </w:rPr>
        <w:t>лись</w:t>
      </w:r>
      <w:r w:rsidR="00D73325" w:rsidRPr="00D73325">
        <w:rPr>
          <w:rFonts w:eastAsia="Times New Roman"/>
          <w:lang w:eastAsia="ru-RU"/>
        </w:rPr>
        <w:t xml:space="preserve"> о составных час</w:t>
      </w:r>
      <w:bookmarkStart w:id="0" w:name="_GoBack"/>
      <w:bookmarkEnd w:id="0"/>
      <w:r w:rsidR="00D73325" w:rsidRPr="00D73325">
        <w:rPr>
          <w:rFonts w:eastAsia="Times New Roman"/>
          <w:lang w:eastAsia="ru-RU"/>
        </w:rPr>
        <w:t>тях выплачиваемой им заработной платы за соответствующий период</w:t>
      </w:r>
      <w:r w:rsidR="00D73325">
        <w:rPr>
          <w:rFonts w:eastAsia="Times New Roman"/>
          <w:lang w:eastAsia="ru-RU"/>
        </w:rPr>
        <w:t>, им не выдавались расчетные листки.</w:t>
      </w:r>
    </w:p>
    <w:p w:rsidR="00D73325" w:rsidRPr="005A345F" w:rsidRDefault="00D73325" w:rsidP="00D73325">
      <w:p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Вопреки </w:t>
      </w:r>
      <w:r w:rsidR="005A345F">
        <w:rPr>
          <w:rFonts w:eastAsia="Times New Roman"/>
          <w:lang w:eastAsia="ru-RU"/>
        </w:rPr>
        <w:t>требовани</w:t>
      </w:r>
      <w:r>
        <w:rPr>
          <w:rFonts w:eastAsia="Times New Roman"/>
          <w:lang w:eastAsia="ru-RU"/>
        </w:rPr>
        <w:t>ям</w:t>
      </w:r>
      <w:r w:rsidR="005A345F">
        <w:rPr>
          <w:rFonts w:eastAsia="Times New Roman"/>
          <w:lang w:eastAsia="ru-RU"/>
        </w:rPr>
        <w:t xml:space="preserve"> </w:t>
      </w:r>
      <w:proofErr w:type="spellStart"/>
      <w:r w:rsidR="005A345F" w:rsidRPr="005A345F">
        <w:rPr>
          <w:rFonts w:eastAsia="Times New Roman"/>
          <w:lang w:eastAsia="ru-RU"/>
        </w:rPr>
        <w:t>ст.ст</w:t>
      </w:r>
      <w:proofErr w:type="spellEnd"/>
      <w:r w:rsidR="005A345F" w:rsidRPr="005A345F">
        <w:rPr>
          <w:rFonts w:eastAsia="Times New Roman"/>
          <w:lang w:eastAsia="ru-RU"/>
        </w:rPr>
        <w:t xml:space="preserve">. 114, 122 Трудового кодекса РФ </w:t>
      </w:r>
      <w:r>
        <w:rPr>
          <w:rFonts w:eastAsia="Times New Roman"/>
          <w:lang w:eastAsia="ru-RU"/>
        </w:rPr>
        <w:t xml:space="preserve">нарушались сроки утверждения графиков отпусков на очередной год либо такие графики отсутствовали вообще. Допускались </w:t>
      </w:r>
      <w:r>
        <w:rPr>
          <w:rFonts w:eastAsia="Times New Roman"/>
          <w:lang w:eastAsia="ru-RU"/>
        </w:rPr>
        <w:t xml:space="preserve">случаи поздней </w:t>
      </w:r>
      <w:r w:rsidRPr="005A345F">
        <w:rPr>
          <w:rFonts w:eastAsia="Times New Roman"/>
          <w:lang w:eastAsia="ru-RU"/>
        </w:rPr>
        <w:t>оплат</w:t>
      </w:r>
      <w:r>
        <w:rPr>
          <w:rFonts w:eastAsia="Times New Roman"/>
          <w:lang w:eastAsia="ru-RU"/>
        </w:rPr>
        <w:t>ы</w:t>
      </w:r>
      <w:r w:rsidRPr="005A345F">
        <w:rPr>
          <w:rFonts w:eastAsia="Times New Roman"/>
          <w:lang w:eastAsia="ru-RU"/>
        </w:rPr>
        <w:t xml:space="preserve"> отпуск</w:t>
      </w:r>
      <w:r>
        <w:rPr>
          <w:rFonts w:eastAsia="Times New Roman"/>
          <w:lang w:eastAsia="ru-RU"/>
        </w:rPr>
        <w:t>ов в то время, как отпуск подлежит оплате</w:t>
      </w:r>
      <w:r w:rsidRPr="005A345F">
        <w:rPr>
          <w:rFonts w:eastAsia="Times New Roman"/>
          <w:lang w:eastAsia="ru-RU"/>
        </w:rPr>
        <w:t xml:space="preserve"> не позднее чем за три дня до его начала. </w:t>
      </w:r>
    </w:p>
    <w:p w:rsidR="00E024BB" w:rsidRDefault="00E024BB" w:rsidP="00E024BB">
      <w:p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ООО «Солнышко» (директор </w:t>
      </w:r>
      <w:proofErr w:type="spellStart"/>
      <w:r>
        <w:rPr>
          <w:rFonts w:eastAsia="Times New Roman"/>
          <w:lang w:eastAsia="ru-RU"/>
        </w:rPr>
        <w:t>Мухаматгалиев</w:t>
      </w:r>
      <w:proofErr w:type="spellEnd"/>
      <w:r>
        <w:rPr>
          <w:rFonts w:eastAsia="Times New Roman"/>
          <w:lang w:eastAsia="ru-RU"/>
        </w:rPr>
        <w:t xml:space="preserve"> Р.М.) и и</w:t>
      </w:r>
      <w:r w:rsidR="00D73325">
        <w:rPr>
          <w:rFonts w:eastAsia="Times New Roman"/>
          <w:lang w:eastAsia="ru-RU"/>
        </w:rPr>
        <w:t xml:space="preserve">ндивидуальным предпринимателем </w:t>
      </w:r>
      <w:proofErr w:type="spellStart"/>
      <w:r w:rsidR="00D73325">
        <w:rPr>
          <w:rFonts w:eastAsia="Times New Roman"/>
          <w:lang w:eastAsia="ru-RU"/>
        </w:rPr>
        <w:t>Моториным</w:t>
      </w:r>
      <w:proofErr w:type="spellEnd"/>
      <w:r w:rsidR="00D73325">
        <w:rPr>
          <w:rFonts w:eastAsia="Times New Roman"/>
          <w:lang w:eastAsia="ru-RU"/>
        </w:rPr>
        <w:t xml:space="preserve"> А.В. </w:t>
      </w:r>
      <w:r>
        <w:rPr>
          <w:rFonts w:eastAsia="Times New Roman"/>
          <w:lang w:eastAsia="ru-RU"/>
        </w:rPr>
        <w:t xml:space="preserve">в нарушение </w:t>
      </w:r>
      <w:proofErr w:type="spellStart"/>
      <w:r w:rsidRPr="00CF11EF">
        <w:t>ст.</w:t>
      </w:r>
      <w:r>
        <w:t>ст</w:t>
      </w:r>
      <w:proofErr w:type="spellEnd"/>
      <w:r>
        <w:t xml:space="preserve">. </w:t>
      </w:r>
      <w:r w:rsidRPr="00CF11EF">
        <w:t>56</w:t>
      </w:r>
      <w:r>
        <w:t>, 67</w:t>
      </w:r>
      <w:r w:rsidRPr="00CF11EF">
        <w:t xml:space="preserve"> Трудового кодекса РФ </w:t>
      </w:r>
      <w:r w:rsidR="00D73325">
        <w:rPr>
          <w:rFonts w:eastAsia="Times New Roman"/>
          <w:lang w:eastAsia="ru-RU"/>
        </w:rPr>
        <w:t xml:space="preserve">допущены факты </w:t>
      </w:r>
      <w:proofErr w:type="spellStart"/>
      <w:r w:rsidR="00D73325">
        <w:rPr>
          <w:rFonts w:eastAsia="Times New Roman"/>
          <w:lang w:eastAsia="ru-RU"/>
        </w:rPr>
        <w:t>неоформления</w:t>
      </w:r>
      <w:proofErr w:type="spellEnd"/>
      <w:r w:rsidR="00D73325">
        <w:rPr>
          <w:rFonts w:eastAsia="Times New Roman"/>
          <w:lang w:eastAsia="ru-RU"/>
        </w:rPr>
        <w:t xml:space="preserve"> трудовых отношений с работниками.</w:t>
      </w:r>
      <w:r>
        <w:rPr>
          <w:rFonts w:eastAsia="Times New Roman"/>
          <w:lang w:eastAsia="ru-RU"/>
        </w:rPr>
        <w:t xml:space="preserve"> В ООО «Газ» (директор </w:t>
      </w:r>
      <w:proofErr w:type="spellStart"/>
      <w:r>
        <w:rPr>
          <w:rFonts w:eastAsia="Times New Roman"/>
          <w:lang w:eastAsia="ru-RU"/>
        </w:rPr>
        <w:t>Габитов</w:t>
      </w:r>
      <w:proofErr w:type="spellEnd"/>
      <w:r>
        <w:rPr>
          <w:rFonts w:eastAsia="Times New Roman"/>
          <w:lang w:eastAsia="ru-RU"/>
        </w:rPr>
        <w:t xml:space="preserve"> Р.Р.) с работниками оформлялись срочные трудовые договоры без указания причин,</w:t>
      </w:r>
      <w:r w:rsidRPr="00E024B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послуживших</w:t>
      </w:r>
      <w:r w:rsidRPr="00E024BB">
        <w:rPr>
          <w:rFonts w:eastAsia="Times New Roman"/>
          <w:lang w:eastAsia="ru-RU"/>
        </w:rPr>
        <w:t xml:space="preserve"> основанием для </w:t>
      </w:r>
      <w:r>
        <w:rPr>
          <w:rFonts w:eastAsia="Times New Roman"/>
          <w:lang w:eastAsia="ru-RU"/>
        </w:rPr>
        <w:t xml:space="preserve">их </w:t>
      </w:r>
      <w:r w:rsidRPr="00E024BB">
        <w:rPr>
          <w:rFonts w:eastAsia="Times New Roman"/>
          <w:lang w:eastAsia="ru-RU"/>
        </w:rPr>
        <w:t>заключения.</w:t>
      </w:r>
    </w:p>
    <w:p w:rsidR="006F5B62" w:rsidRDefault="006F5B62" w:rsidP="00E024BB">
      <w:p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результатам проверок </w:t>
      </w:r>
      <w:r w:rsidR="00841313">
        <w:rPr>
          <w:rFonts w:eastAsia="Times New Roman"/>
          <w:lang w:eastAsia="ru-RU"/>
        </w:rPr>
        <w:t xml:space="preserve">в целях устранения выявленных нарушений законодательства внесено 9 представлений, к дисциплинарной ответственности привлечено 3 лица. Возбуждено 14 административных производств по ст.5.27 КоАП РФ, виновные лица понесли наказание в виде предупреждения и штрафа в размере от 1 до 30 тысяч рублей. </w:t>
      </w:r>
    </w:p>
    <w:p w:rsidR="00E024BB" w:rsidRDefault="00E024BB" w:rsidP="00E024BB">
      <w:p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Принятыми мерами прокурорского реагирования выявленные нарушения устранены, трудовые права граждан восстановлены.</w:t>
      </w:r>
    </w:p>
    <w:p w:rsidR="00E024BB" w:rsidRDefault="00E024BB" w:rsidP="00E024BB">
      <w:p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ru-RU"/>
        </w:rPr>
      </w:pPr>
    </w:p>
    <w:p w:rsidR="00E024BB" w:rsidRDefault="006F5B62" w:rsidP="006F5B62">
      <w:pPr>
        <w:autoSpaceDE w:val="0"/>
        <w:autoSpaceDN w:val="0"/>
        <w:adjustRightInd w:val="0"/>
        <w:ind w:left="0"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Помощник прокурора</w:t>
      </w:r>
    </w:p>
    <w:p w:rsidR="006F5B62" w:rsidRDefault="006F5B62" w:rsidP="006F5B62">
      <w:pPr>
        <w:autoSpaceDE w:val="0"/>
        <w:autoSpaceDN w:val="0"/>
        <w:adjustRightInd w:val="0"/>
        <w:ind w:left="0" w:firstLine="709"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Малмыжского</w:t>
      </w:r>
      <w:proofErr w:type="spellEnd"/>
      <w:r>
        <w:rPr>
          <w:rFonts w:eastAsia="Times New Roman"/>
          <w:lang w:eastAsia="ru-RU"/>
        </w:rPr>
        <w:t xml:space="preserve"> района</w:t>
      </w:r>
    </w:p>
    <w:p w:rsidR="006F5B62" w:rsidRDefault="006F5B62" w:rsidP="006F5B62">
      <w:pPr>
        <w:autoSpaceDE w:val="0"/>
        <w:autoSpaceDN w:val="0"/>
        <w:adjustRightInd w:val="0"/>
        <w:ind w:left="0" w:firstLine="709"/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Р.Р.Ахмадеева</w:t>
      </w:r>
      <w:proofErr w:type="spellEnd"/>
    </w:p>
    <w:p w:rsidR="00E024BB" w:rsidRDefault="00E024BB" w:rsidP="00E024BB">
      <w:p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ru-RU"/>
        </w:rPr>
      </w:pPr>
    </w:p>
    <w:p w:rsidR="00E024BB" w:rsidRDefault="00E024BB" w:rsidP="00E024BB">
      <w:pPr>
        <w:ind w:left="0" w:firstLine="709"/>
        <w:jc w:val="both"/>
        <w:rPr>
          <w:rFonts w:eastAsia="Times New Roman"/>
          <w:lang w:eastAsia="ru-RU"/>
        </w:rPr>
      </w:pPr>
    </w:p>
    <w:p w:rsidR="00E024BB" w:rsidRPr="00E024BB" w:rsidRDefault="00E024BB" w:rsidP="00E024BB">
      <w:pPr>
        <w:ind w:left="0" w:firstLine="709"/>
        <w:jc w:val="both"/>
        <w:rPr>
          <w:rFonts w:eastAsia="Times New Roman"/>
          <w:lang w:eastAsia="ru-RU"/>
        </w:rPr>
      </w:pPr>
    </w:p>
    <w:p w:rsidR="005A345F" w:rsidRDefault="005A345F" w:rsidP="005A345F">
      <w:pPr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ru-RU"/>
        </w:rPr>
      </w:pPr>
    </w:p>
    <w:p w:rsidR="00417A66" w:rsidRPr="00417A66" w:rsidRDefault="00417A66" w:rsidP="005A345F">
      <w:pPr>
        <w:ind w:left="0" w:firstLine="709"/>
        <w:jc w:val="both"/>
      </w:pPr>
    </w:p>
    <w:sectPr w:rsidR="00417A66" w:rsidRPr="0041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66"/>
    <w:rsid w:val="00417A66"/>
    <w:rsid w:val="005A345F"/>
    <w:rsid w:val="006F5B62"/>
    <w:rsid w:val="00841313"/>
    <w:rsid w:val="009064CA"/>
    <w:rsid w:val="00986956"/>
    <w:rsid w:val="00AA6B12"/>
    <w:rsid w:val="00B20053"/>
    <w:rsid w:val="00CD2716"/>
    <w:rsid w:val="00D73325"/>
    <w:rsid w:val="00E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BB60"/>
  <w15:chartTrackingRefBased/>
  <w15:docId w15:val="{52F0D669-AB1E-4424-A78E-9A240D2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B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2021-07-22T15:49:00Z</cp:lastPrinted>
  <dcterms:created xsi:type="dcterms:W3CDTF">2021-07-22T12:39:00Z</dcterms:created>
  <dcterms:modified xsi:type="dcterms:W3CDTF">2021-07-22T15:52:00Z</dcterms:modified>
</cp:coreProperties>
</file>