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2B" w:rsidRDefault="007F412B" w:rsidP="007F412B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7F412B" w:rsidRDefault="007F412B" w:rsidP="007F412B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7F412B" w:rsidRDefault="007F412B" w:rsidP="007F412B">
      <w:pPr>
        <w:pStyle w:val="1"/>
        <w:jc w:val="center"/>
      </w:pPr>
      <w:r>
        <w:t>ГОРОДСКОГО ПОСЕЛЕНИЯ</w:t>
      </w:r>
    </w:p>
    <w:p w:rsidR="007F412B" w:rsidRDefault="007F412B" w:rsidP="007F412B">
      <w:pPr>
        <w:pStyle w:val="1"/>
        <w:jc w:val="center"/>
      </w:pPr>
      <w:r>
        <w:t>КИРОВСКОЙ ОБЛАСТИ</w:t>
      </w:r>
    </w:p>
    <w:p w:rsidR="007F412B" w:rsidRDefault="007F412B" w:rsidP="007F412B">
      <w:pPr>
        <w:jc w:val="center"/>
        <w:rPr>
          <w:rFonts w:ascii="Times New Roman" w:hAnsi="Times New Roman" w:cs="Times New Roman"/>
          <w:sz w:val="28"/>
        </w:rPr>
      </w:pPr>
    </w:p>
    <w:p w:rsidR="007F412B" w:rsidRDefault="007F412B" w:rsidP="007F41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F412B" w:rsidRDefault="007F412B" w:rsidP="007F412B">
      <w:pPr>
        <w:rPr>
          <w:rFonts w:ascii="Times New Roman" w:hAnsi="Times New Roman" w:cs="Times New Roman"/>
          <w:b/>
          <w:bCs/>
          <w:sz w:val="28"/>
        </w:rPr>
      </w:pPr>
    </w:p>
    <w:p w:rsidR="007F412B" w:rsidRDefault="007F412B" w:rsidP="007F412B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7F412B" w:rsidRDefault="007F412B" w:rsidP="007F41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12.09.2022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165</w:t>
      </w:r>
    </w:p>
    <w:p w:rsidR="007F412B" w:rsidRDefault="007F412B" w:rsidP="007F41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Малмыж</w:t>
      </w:r>
      <w:proofErr w:type="spellEnd"/>
    </w:p>
    <w:p w:rsidR="007F412B" w:rsidRDefault="007F412B" w:rsidP="007F412B">
      <w:pPr>
        <w:rPr>
          <w:rFonts w:ascii="Times New Roman" w:hAnsi="Times New Roman" w:cs="Times New Roman"/>
          <w:sz w:val="28"/>
        </w:rPr>
      </w:pPr>
    </w:p>
    <w:p w:rsidR="007F412B" w:rsidRDefault="007F412B" w:rsidP="007F412B">
      <w:pPr>
        <w:rPr>
          <w:rFonts w:ascii="Times New Roman" w:hAnsi="Times New Roman" w:cs="Times New Roman"/>
          <w:sz w:val="28"/>
        </w:rPr>
      </w:pPr>
    </w:p>
    <w:p w:rsidR="007F412B" w:rsidRDefault="007F412B" w:rsidP="007F412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городского поселения от 09.11.2021 № 226</w:t>
      </w:r>
    </w:p>
    <w:p w:rsidR="007F412B" w:rsidRDefault="007F412B" w:rsidP="007F412B">
      <w:pPr>
        <w:spacing w:line="360" w:lineRule="auto"/>
        <w:rPr>
          <w:rFonts w:ascii="Times New Roman" w:hAnsi="Times New Roman" w:cs="Times New Roman"/>
        </w:rPr>
      </w:pPr>
    </w:p>
    <w:p w:rsidR="007F412B" w:rsidRDefault="007F412B" w:rsidP="007F412B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7F412B" w:rsidRDefault="007F412B" w:rsidP="007F4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от 09.11.2021 № 226 «Об утверждении муниципальной программы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2022-2024 годы»: </w:t>
      </w:r>
    </w:p>
    <w:p w:rsidR="007F412B" w:rsidRDefault="007F412B" w:rsidP="007F4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0DD4"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7F412B" w:rsidRDefault="007F412B" w:rsidP="007F4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 строку 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7F412B" w:rsidRPr="00EB7197" w:rsidTr="00021C88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12B" w:rsidRPr="00C516EF" w:rsidRDefault="007F412B" w:rsidP="00021C88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412B" w:rsidRPr="00EB7197" w:rsidRDefault="007F412B" w:rsidP="00021C88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необходимого финансирования Программы </w:t>
            </w:r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102485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,075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:rsidR="007F412B" w:rsidRPr="00EB7197" w:rsidRDefault="007F412B" w:rsidP="0002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246,</w:t>
            </w:r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560  тыс.</w:t>
            </w:r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F412B" w:rsidRPr="00EB7197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,328  тыс.</w:t>
            </w:r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F412B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28784,232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12B" w:rsidRPr="00EB7197" w:rsidRDefault="007F412B" w:rsidP="0002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839">
              <w:rPr>
                <w:rFonts w:ascii="Times New Roman" w:hAnsi="Times New Roman" w:cs="Times New Roman"/>
                <w:sz w:val="28"/>
                <w:szCs w:val="28"/>
              </w:rPr>
              <w:t>в 2023 году –  73188,51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F412B" w:rsidRPr="00EB7197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918,300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412B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72270,215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12B" w:rsidRPr="00EB7197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– 55097,735 тыс. руб.</w:t>
            </w:r>
          </w:p>
          <w:p w:rsidR="007F412B" w:rsidRPr="00EB7197" w:rsidRDefault="007F412B" w:rsidP="0002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50,000  тыс.</w:t>
            </w:r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F412B" w:rsidRPr="00EB7197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50,000 тыс. рублей;</w:t>
            </w:r>
          </w:p>
          <w:p w:rsidR="007F412B" w:rsidRPr="00EB7197" w:rsidRDefault="007F412B" w:rsidP="007F41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областного бюджета – 0.0 тыс. рублей;</w:t>
            </w:r>
          </w:p>
        </w:tc>
      </w:tr>
    </w:tbl>
    <w:p w:rsidR="007F412B" w:rsidRPr="001B5B96" w:rsidRDefault="007F412B" w:rsidP="007F41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в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2022 - 2024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485,075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из них: </w:t>
      </w:r>
    </w:p>
    <w:p w:rsidR="007F412B" w:rsidRPr="00EB7197" w:rsidRDefault="007F412B" w:rsidP="007F412B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местного бюджета – </w:t>
      </w:r>
      <w:r>
        <w:rPr>
          <w:rFonts w:ascii="Times New Roman" w:hAnsi="Times New Roman" w:cs="Times New Roman"/>
          <w:sz w:val="28"/>
          <w:szCs w:val="28"/>
        </w:rPr>
        <w:t>1 430,628</w:t>
      </w:r>
      <w:r w:rsidRPr="00EB71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2B" w:rsidRPr="00EB7197" w:rsidRDefault="007F412B" w:rsidP="007F412B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>
        <w:rPr>
          <w:rFonts w:ascii="Times New Roman" w:hAnsi="Times New Roman" w:cs="Times New Roman"/>
          <w:sz w:val="28"/>
          <w:szCs w:val="28"/>
        </w:rPr>
        <w:t>101 054,447</w:t>
      </w:r>
      <w:r w:rsidRPr="00EB71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2B" w:rsidRPr="00180DD4" w:rsidRDefault="007F412B" w:rsidP="007F4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0DD4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7F412B" w:rsidRDefault="007F412B" w:rsidP="007F4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7F412B" w:rsidRPr="00591544" w:rsidRDefault="007F412B" w:rsidP="007F412B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Контроль за выполнением настоящего постановления возлагаю на себя.</w:t>
      </w:r>
    </w:p>
    <w:p w:rsidR="007F412B" w:rsidRDefault="007F412B" w:rsidP="007F41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Малмыжское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</w:t>
      </w:r>
      <w:proofErr w:type="gramStart"/>
      <w:r>
        <w:rPr>
          <w:rFonts w:ascii="Times New Roman" w:hAnsi="Times New Roman" w:cs="Times New Roman"/>
          <w:sz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8007E">
        <w:rPr>
          <w:rFonts w:ascii="Times New Roman" w:hAnsi="Times New Roman" w:cs="Times New Roman"/>
          <w:sz w:val="28"/>
          <w:szCs w:val="28"/>
        </w:rPr>
        <w:t xml:space="preserve">, на сайте администрации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12B" w:rsidRPr="00F211A9" w:rsidRDefault="007F412B" w:rsidP="007F41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2B" w:rsidRPr="00002DA6" w:rsidRDefault="007F412B" w:rsidP="007F4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О.М. Алёшкина</w:t>
      </w:r>
    </w:p>
    <w:p w:rsidR="007F412B" w:rsidRPr="00002DA6" w:rsidRDefault="007F412B" w:rsidP="007F412B">
      <w:pPr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7F412B" w:rsidRDefault="007F412B" w:rsidP="007F412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Pr="00E8007E" w:rsidRDefault="007F412B" w:rsidP="007F412B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F412B" w:rsidRPr="00E8007E" w:rsidRDefault="007F412B" w:rsidP="007F412B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F412B" w:rsidRDefault="007F412B" w:rsidP="007F412B">
      <w:pPr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12.09.2022 </w:t>
      </w:r>
      <w:r w:rsidRPr="00E8007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7F412B" w:rsidRDefault="007F412B" w:rsidP="007F41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</w:p>
    <w:p w:rsidR="007F412B" w:rsidRDefault="007F412B" w:rsidP="007F412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7F412B" w:rsidRDefault="007F412B" w:rsidP="007F412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7F412B" w:rsidRDefault="007F412B" w:rsidP="007F412B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56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2125"/>
        <w:gridCol w:w="1699"/>
        <w:gridCol w:w="1073"/>
        <w:gridCol w:w="1417"/>
        <w:gridCol w:w="1276"/>
        <w:gridCol w:w="1276"/>
      </w:tblGrid>
      <w:tr w:rsidR="007F412B" w:rsidRPr="00554B7E" w:rsidTr="00021C88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  <w:t xml:space="preserve">п/п </w:t>
            </w:r>
            <w:r w:rsidRPr="00E025E6">
              <w:br/>
            </w:r>
            <w:hyperlink r:id="rId5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5042" w:type="dxa"/>
            <w:gridSpan w:val="4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F412B" w:rsidRPr="00554B7E" w:rsidTr="00021C88">
        <w:trPr>
          <w:trHeight w:val="2769"/>
          <w:tblCellSpacing w:w="5" w:type="nil"/>
        </w:trPr>
        <w:tc>
          <w:tcPr>
            <w:tcW w:w="565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F412B" w:rsidRPr="00554B7E" w:rsidTr="00021C88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7F412B" w:rsidRPr="007C1817" w:rsidRDefault="007F412B" w:rsidP="00021C88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proofErr w:type="spellStart"/>
            <w:r w:rsidRPr="007C1817">
              <w:rPr>
                <w:rFonts w:ascii="Times New Roman" w:hAnsi="Times New Roman" w:cs="Times New Roman"/>
                <w:bCs/>
              </w:rPr>
              <w:t>Малмыжского</w:t>
            </w:r>
            <w:proofErr w:type="spellEnd"/>
            <w:r w:rsidRPr="007C1817">
              <w:rPr>
                <w:rFonts w:ascii="Times New Roman" w:hAnsi="Times New Roman" w:cs="Times New Roman"/>
                <w:bCs/>
              </w:rPr>
              <w:t xml:space="preserve">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3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29246,560</w:t>
            </w:r>
          </w:p>
        </w:tc>
        <w:tc>
          <w:tcPr>
            <w:tcW w:w="1417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73188,514</w:t>
            </w:r>
          </w:p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</w:tcPr>
          <w:p w:rsidR="007F412B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7F412B" w:rsidRPr="00554B7E" w:rsidTr="00021C88">
        <w:trPr>
          <w:trHeight w:val="1286"/>
          <w:tblCellSpacing w:w="5" w:type="nil"/>
        </w:trPr>
        <w:tc>
          <w:tcPr>
            <w:tcW w:w="565" w:type="dxa"/>
            <w:vMerge/>
          </w:tcPr>
          <w:p w:rsidR="007F412B" w:rsidRPr="00554B7E" w:rsidRDefault="007F412B" w:rsidP="00021C8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7F412B" w:rsidRPr="00E025E6" w:rsidRDefault="007F412B" w:rsidP="0002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proofErr w:type="spellStart"/>
            <w:r w:rsidRPr="00002DA6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02DA6">
              <w:rPr>
                <w:rFonts w:ascii="Times New Roman" w:hAnsi="Times New Roman" w:cs="Times New Roman"/>
              </w:rPr>
              <w:t xml:space="preserve">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073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412B" w:rsidRPr="00E025E6" w:rsidRDefault="007F412B" w:rsidP="00021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Pr="00E8007E" w:rsidRDefault="007F412B" w:rsidP="007F412B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F412B" w:rsidRPr="00E8007E" w:rsidRDefault="007F412B" w:rsidP="007F412B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F412B" w:rsidRPr="00E8007E" w:rsidRDefault="007F412B" w:rsidP="007F412B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>
        <w:rPr>
          <w:rFonts w:ascii="Times New Roman" w:hAnsi="Times New Roman" w:cs="Times New Roman"/>
          <w:sz w:val="28"/>
          <w:szCs w:val="28"/>
        </w:rPr>
        <w:t xml:space="preserve"> 12.09.2022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165</w:t>
      </w:r>
      <w:bookmarkStart w:id="1" w:name="_GoBack"/>
      <w:bookmarkEnd w:id="1"/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Default="007F412B" w:rsidP="007F412B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7F412B" w:rsidRDefault="007F412B" w:rsidP="007F412B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12B" w:rsidRPr="00F33F0C" w:rsidRDefault="007F412B" w:rsidP="007F412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7F412B" w:rsidRDefault="007F412B" w:rsidP="007F412B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935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23"/>
        <w:gridCol w:w="1560"/>
        <w:gridCol w:w="1134"/>
        <w:gridCol w:w="1134"/>
        <w:gridCol w:w="1134"/>
        <w:gridCol w:w="850"/>
      </w:tblGrid>
      <w:tr w:rsidR="007F412B" w:rsidRPr="000E36B7" w:rsidTr="007F412B">
        <w:trPr>
          <w:gridAfter w:val="3"/>
          <w:wAfter w:w="311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Исполни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Едини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ца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7F412B" w:rsidRPr="000E36B7" w:rsidTr="00C61ACD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финансовых средств из бюджета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и ожидаемые конечные результаты </w:t>
            </w:r>
          </w:p>
        </w:tc>
      </w:tr>
      <w:tr w:rsidR="007F412B" w:rsidRPr="000E36B7" w:rsidTr="007F412B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412B" w:rsidRPr="000E36B7" w:rsidTr="007F412B">
        <w:trPr>
          <w:cantSplit/>
          <w:trHeight w:val="126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Организация мероприятий по ликвидации несанкционированных свалок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</w:tr>
      <w:tr w:rsidR="007F412B" w:rsidRPr="000E36B7" w:rsidTr="007F412B">
        <w:trPr>
          <w:cantSplit/>
          <w:trHeight w:val="188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238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56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920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Выявление используемых или используемых не в соответствии с разрешенным использованием  земельных участков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6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2496,560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73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2371,732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6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124,828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Ликвидация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70 676,388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69969,532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706,857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Строительный контроль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г.Малмыж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1 976,316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77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19,766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7F41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ЦЛАТИ при выполнении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0E36B7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г.Малмыж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347,610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3,477</w:t>
            </w:r>
          </w:p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Авторский надзор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г.Малмыж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F412B" w:rsidRPr="000E36B7" w:rsidTr="007F412B">
        <w:trPr>
          <w:cantSplit/>
          <w:trHeight w:val="5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73 188,514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  <w:tr w:rsidR="007F412B" w:rsidRPr="000E36B7" w:rsidTr="007F412B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28784,232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72270,215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F412B" w:rsidRPr="000E36B7" w:rsidTr="007F412B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918,300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12B" w:rsidRPr="000E36B7" w:rsidRDefault="007F412B" w:rsidP="00021C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7F412B" w:rsidRPr="000E36B7" w:rsidRDefault="007F412B" w:rsidP="007F412B">
      <w:pPr>
        <w:spacing w:line="1" w:lineRule="exact"/>
        <w:rPr>
          <w:rFonts w:ascii="Times New Roman" w:eastAsia="Times New Roman" w:hAnsi="Times New Roman" w:cs="Times New Roman"/>
        </w:rPr>
      </w:pPr>
    </w:p>
    <w:p w:rsidR="007F412B" w:rsidRPr="000E36B7" w:rsidRDefault="007F412B" w:rsidP="007F412B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:rsidR="007F412B" w:rsidRDefault="007F412B" w:rsidP="007F412B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12B" w:rsidRDefault="007F412B" w:rsidP="007F412B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F412B" w:rsidSect="002A5E23">
      <w:pgSz w:w="11900" w:h="16838"/>
      <w:pgMar w:top="568" w:right="846" w:bottom="993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2B"/>
    <w:rsid w:val="004F0C3F"/>
    <w:rsid w:val="007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3234"/>
  <w15:chartTrackingRefBased/>
  <w15:docId w15:val="{A786ED15-A679-42A2-AA12-EA50052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2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12B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1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F412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2022-12-12T08:09:00Z</dcterms:created>
  <dcterms:modified xsi:type="dcterms:W3CDTF">2022-12-12T08:21:00Z</dcterms:modified>
</cp:coreProperties>
</file>